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E4C89" w14:textId="60C69255" w:rsidR="008E3ABB" w:rsidRPr="005618A0" w:rsidRDefault="000504AB" w:rsidP="008E3ABB">
      <w:pPr>
        <w:pStyle w:val="3GPPHeader"/>
        <w:spacing w:after="120"/>
        <w:rPr>
          <w:rFonts w:ascii="Arial" w:hAnsi="Arial" w:cs="Arial"/>
          <w:b w:val="0"/>
          <w:sz w:val="22"/>
        </w:rPr>
      </w:pPr>
      <w:r w:rsidRPr="000504AB">
        <w:rPr>
          <w:rFonts w:ascii="Arial" w:hAnsi="Arial" w:cs="Arial"/>
          <w:b w:val="0"/>
          <w:sz w:val="22"/>
          <w:lang w:val="en-US"/>
        </w:rPr>
        <w:t>3GPP TSG-RAN WG2 Meeting #12</w:t>
      </w:r>
      <w:r w:rsidR="00455B1C">
        <w:rPr>
          <w:rFonts w:ascii="Arial" w:hAnsi="Arial" w:cs="Arial"/>
          <w:b w:val="0"/>
          <w:sz w:val="22"/>
          <w:lang w:val="en-US"/>
        </w:rPr>
        <w:t>4</w:t>
      </w:r>
      <w:r w:rsidR="008E3ABB">
        <w:rPr>
          <w:rFonts w:ascii="Arial" w:hAnsi="Arial" w:cs="Arial"/>
          <w:b w:val="0"/>
          <w:sz w:val="22"/>
        </w:rPr>
        <w:tab/>
      </w:r>
      <w:r w:rsidR="000E524D" w:rsidRPr="000E524D">
        <w:rPr>
          <w:rFonts w:ascii="Arial" w:hAnsi="Arial" w:cs="Arial"/>
          <w:b w:val="0"/>
          <w:sz w:val="22"/>
        </w:rPr>
        <w:t>R2-231</w:t>
      </w:r>
      <w:r w:rsidR="00455B1C">
        <w:rPr>
          <w:rFonts w:ascii="Arial" w:hAnsi="Arial" w:cs="Arial"/>
          <w:b w:val="0"/>
          <w:sz w:val="22"/>
        </w:rPr>
        <w:t>230</w:t>
      </w:r>
      <w:r w:rsidR="002F1FB6">
        <w:rPr>
          <w:rFonts w:ascii="Arial" w:hAnsi="Arial" w:cs="Arial"/>
          <w:b w:val="0"/>
          <w:sz w:val="22"/>
        </w:rPr>
        <w:t>4</w:t>
      </w:r>
    </w:p>
    <w:p w14:paraId="78362ABD" w14:textId="3E33F748" w:rsidR="000504AB" w:rsidRPr="000504AB" w:rsidRDefault="00455B1C" w:rsidP="000504AB">
      <w:pPr>
        <w:pStyle w:val="3GPPHeader"/>
        <w:rPr>
          <w:rFonts w:ascii="Arial" w:hAnsi="Arial" w:cs="Arial"/>
          <w:b w:val="0"/>
          <w:bCs/>
          <w:sz w:val="22"/>
          <w:lang w:val="de-DE"/>
        </w:rPr>
      </w:pPr>
      <w:r>
        <w:rPr>
          <w:rFonts w:ascii="Arial" w:hAnsi="Arial" w:cs="Arial"/>
          <w:b w:val="0"/>
          <w:bCs/>
          <w:sz w:val="22"/>
          <w:lang w:val="de-DE"/>
        </w:rPr>
        <w:t>Chicago, USA</w:t>
      </w:r>
      <w:r w:rsidR="000504AB" w:rsidRPr="000504AB">
        <w:rPr>
          <w:rFonts w:ascii="Arial" w:hAnsi="Arial" w:cs="Arial"/>
          <w:b w:val="0"/>
          <w:bCs/>
          <w:sz w:val="22"/>
          <w:lang w:val="de-DE"/>
        </w:rPr>
        <w:t xml:space="preserve">, </w:t>
      </w:r>
      <w:r>
        <w:rPr>
          <w:rFonts w:ascii="Arial" w:hAnsi="Arial" w:cs="Arial"/>
          <w:b w:val="0"/>
          <w:bCs/>
          <w:sz w:val="22"/>
          <w:lang w:val="de-DE"/>
        </w:rPr>
        <w:t>November</w:t>
      </w:r>
      <w:r w:rsidR="000504AB" w:rsidRPr="000504AB">
        <w:rPr>
          <w:rFonts w:ascii="Arial" w:hAnsi="Arial" w:cs="Arial"/>
          <w:b w:val="0"/>
          <w:bCs/>
          <w:sz w:val="22"/>
          <w:lang w:val="de-DE"/>
        </w:rPr>
        <w:t xml:space="preserve"> </w:t>
      </w:r>
      <w:r>
        <w:rPr>
          <w:rFonts w:ascii="Arial" w:hAnsi="Arial" w:cs="Arial"/>
          <w:b w:val="0"/>
          <w:bCs/>
          <w:sz w:val="22"/>
          <w:lang w:val="de-DE"/>
        </w:rPr>
        <w:t>13-17</w:t>
      </w:r>
      <w:r w:rsidR="000504AB" w:rsidRPr="000504AB">
        <w:rPr>
          <w:rFonts w:ascii="Arial" w:hAnsi="Arial" w:cs="Arial"/>
          <w:b w:val="0"/>
          <w:bCs/>
          <w:sz w:val="22"/>
          <w:lang w:val="de-DE"/>
        </w:rPr>
        <w:t>, 2023</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34B6FE3A"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7556A" w:rsidRPr="00EB16F5">
        <w:rPr>
          <w:rFonts w:ascii="Arial" w:hAnsi="Arial" w:cs="Arial"/>
          <w:b w:val="0"/>
          <w:bCs/>
          <w:sz w:val="22"/>
        </w:rPr>
        <w:t>[</w:t>
      </w:r>
      <w:r w:rsidR="000504AB">
        <w:rPr>
          <w:rFonts w:ascii="Arial" w:hAnsi="Arial" w:cs="Arial"/>
          <w:b w:val="0"/>
          <w:bCs/>
          <w:sz w:val="22"/>
        </w:rPr>
        <w:t>7.17.</w:t>
      </w:r>
      <w:r w:rsidR="00D248FC">
        <w:rPr>
          <w:rFonts w:ascii="Arial" w:hAnsi="Arial" w:cs="Arial"/>
          <w:b w:val="0"/>
          <w:bCs/>
          <w:sz w:val="22"/>
        </w:rPr>
        <w:t>2</w:t>
      </w:r>
      <w:r w:rsidR="000504AB" w:rsidRPr="00EB16F5">
        <w:rPr>
          <w:rFonts w:ascii="Arial" w:hAnsi="Arial" w:cs="Arial"/>
          <w:b w:val="0"/>
          <w:bCs/>
          <w:sz w:val="22"/>
        </w:rPr>
        <w:t xml:space="preserve">] </w:t>
      </w:r>
      <w:r w:rsidR="00D248FC">
        <w:rPr>
          <w:rFonts w:ascii="Arial" w:hAnsi="Arial" w:cs="Arial"/>
          <w:b w:val="0"/>
          <w:bCs/>
          <w:sz w:val="22"/>
        </w:rPr>
        <w:t>Procedures and signalling for MUSIM temporary capability restriction</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4A7BE4F2" w:rsidR="00120D47" w:rsidRPr="0097556A"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2F1FB6" w:rsidRPr="002F1FB6">
        <w:rPr>
          <w:rFonts w:ascii="Arial" w:hAnsi="Arial" w:cs="Arial"/>
          <w:b w:val="0"/>
          <w:bCs/>
          <w:sz w:val="22"/>
        </w:rPr>
        <w:t>Clarification on the gap information reporting</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CF03FB4" w14:textId="719D3863" w:rsidR="00D53F16" w:rsidRDefault="00D53F16" w:rsidP="00D53F16">
      <w:pPr>
        <w:pStyle w:val="Heading1"/>
      </w:pPr>
      <w:r>
        <w:t>Introduction</w:t>
      </w:r>
    </w:p>
    <w:p w14:paraId="3789301E" w14:textId="3D88FA29" w:rsidR="00C055D4" w:rsidRDefault="005807E8" w:rsidP="00285A6D">
      <w:pPr>
        <w:jc w:val="both"/>
        <w:rPr>
          <w:lang w:val="en-GB" w:eastAsia="zh-CN"/>
        </w:rPr>
      </w:pPr>
      <w:r>
        <w:rPr>
          <w:lang w:val="en-GB" w:eastAsia="zh-CN"/>
        </w:rPr>
        <w:t>In the last RAN2#12</w:t>
      </w:r>
      <w:r w:rsidR="00943CAB">
        <w:rPr>
          <w:lang w:val="en-GB" w:eastAsia="zh-CN"/>
        </w:rPr>
        <w:t>3</w:t>
      </w:r>
      <w:r w:rsidR="00D248FC">
        <w:rPr>
          <w:lang w:val="en-GB" w:eastAsia="zh-CN"/>
        </w:rPr>
        <w:t>bis</w:t>
      </w:r>
      <w:r>
        <w:rPr>
          <w:lang w:val="en-GB" w:eastAsia="zh-CN"/>
        </w:rPr>
        <w:t xml:space="preserve"> meeting the following agreements were made with regards to </w:t>
      </w:r>
      <w:r w:rsidR="003100F3">
        <w:rPr>
          <w:lang w:val="en-GB" w:eastAsia="zh-CN"/>
        </w:rPr>
        <w:t>gap information reporting for MUSIM temporary capability restriction</w:t>
      </w:r>
      <w:r w:rsidR="0034055B">
        <w:rPr>
          <w:lang w:val="en-GB" w:eastAsia="zh-CN"/>
        </w:rPr>
        <w:t xml:space="preserve"> [1]</w:t>
      </w:r>
      <w:r>
        <w:rPr>
          <w:lang w:val="en-GB" w:eastAsia="zh-CN"/>
        </w:rPr>
        <w:t>.</w:t>
      </w:r>
    </w:p>
    <w:p w14:paraId="4AF1D079" w14:textId="0BC5D120" w:rsidR="003100F3" w:rsidRPr="003100F3" w:rsidRDefault="003100F3" w:rsidP="003100F3">
      <w:pPr>
        <w:pStyle w:val="Agreement"/>
        <w:rPr>
          <w:lang w:eastAsia="zh-CN"/>
        </w:rPr>
      </w:pPr>
      <w:r w:rsidRPr="006572EB">
        <w:rPr>
          <w:lang w:eastAsia="zh-CN"/>
        </w:rPr>
        <w:t xml:space="preserve">The UE can indicate the temporary capability restriction of measurement gap for R18 MUSIM purpose in the UAI by using the existing </w:t>
      </w:r>
      <w:proofErr w:type="spellStart"/>
      <w:r w:rsidRPr="006572EB">
        <w:rPr>
          <w:lang w:eastAsia="zh-CN"/>
        </w:rPr>
        <w:t>NeedForGapInfoNR</w:t>
      </w:r>
      <w:proofErr w:type="spellEnd"/>
      <w:r w:rsidRPr="006572EB">
        <w:rPr>
          <w:lang w:eastAsia="zh-CN"/>
        </w:rPr>
        <w:t>.</w:t>
      </w:r>
    </w:p>
    <w:p w14:paraId="19164DDF" w14:textId="07B61B63" w:rsidR="0094096B" w:rsidRDefault="0094096B" w:rsidP="00285A6D">
      <w:pPr>
        <w:pStyle w:val="Doc-text2"/>
        <w:ind w:left="0" w:firstLine="0"/>
        <w:jc w:val="both"/>
      </w:pPr>
    </w:p>
    <w:p w14:paraId="67FEC0EB" w14:textId="65D0FAEF" w:rsidR="005807E8" w:rsidRPr="00C055D4" w:rsidRDefault="005807E8" w:rsidP="00285A6D">
      <w:pPr>
        <w:jc w:val="both"/>
        <w:rPr>
          <w:lang w:val="en-GB" w:eastAsia="zh-CN"/>
        </w:rPr>
      </w:pPr>
      <w:r>
        <w:rPr>
          <w:lang w:val="en-GB" w:eastAsia="zh-CN"/>
        </w:rPr>
        <w:t xml:space="preserve">In this contribution, we present our views on </w:t>
      </w:r>
      <w:r w:rsidR="002F1FB6">
        <w:rPr>
          <w:lang w:val="en-GB" w:eastAsia="zh-CN"/>
        </w:rPr>
        <w:t>gap information reporting</w:t>
      </w:r>
      <w:r w:rsidR="003100F3">
        <w:rPr>
          <w:lang w:val="en-GB" w:eastAsia="zh-CN"/>
        </w:rPr>
        <w:t xml:space="preserve">, on what should this gap information reporting be based </w:t>
      </w:r>
      <w:proofErr w:type="spellStart"/>
      <w:r w:rsidR="00F6769F">
        <w:rPr>
          <w:lang w:val="en-GB" w:eastAsia="zh-CN"/>
        </w:rPr>
        <w:t>of</w:t>
      </w:r>
      <w:proofErr w:type="spellEnd"/>
      <w:r w:rsidR="003100F3">
        <w:rPr>
          <w:lang w:val="en-GB" w:eastAsia="zh-CN"/>
        </w:rPr>
        <w:t>.</w:t>
      </w:r>
    </w:p>
    <w:p w14:paraId="4EF90D1B" w14:textId="42EB4B6E" w:rsidR="00FD2C05" w:rsidRDefault="008039CB" w:rsidP="00FD2C05">
      <w:pPr>
        <w:pStyle w:val="Heading1"/>
      </w:pPr>
      <w:bookmarkStart w:id="0" w:name="_Toc242573354"/>
      <w:r>
        <w:t>Discussion</w:t>
      </w:r>
      <w:bookmarkEnd w:id="0"/>
    </w:p>
    <w:p w14:paraId="1CCE25BF" w14:textId="16AAA4A5" w:rsidR="00FF49D1" w:rsidRPr="00FF358E" w:rsidRDefault="009C78A3" w:rsidP="00FF358E">
      <w:pPr>
        <w:jc w:val="both"/>
        <w:rPr>
          <w:lang w:eastAsia="zh-CN"/>
        </w:rPr>
      </w:pPr>
      <w:r>
        <w:rPr>
          <w:lang w:val="en-GB" w:eastAsia="zh-CN"/>
        </w:rPr>
        <w:t xml:space="preserve">In legacy, </w:t>
      </w:r>
      <w:r w:rsidR="003100F3">
        <w:rPr>
          <w:lang w:val="en-GB" w:eastAsia="zh-CN"/>
        </w:rPr>
        <w:t xml:space="preserve">NR UE can indicate its measurement gap </w:t>
      </w:r>
      <w:r w:rsidR="009743D6">
        <w:rPr>
          <w:lang w:val="en-GB" w:eastAsia="zh-CN"/>
        </w:rPr>
        <w:t>capability</w:t>
      </w:r>
      <w:r w:rsidR="006D2D15">
        <w:rPr>
          <w:lang w:val="en-GB" w:eastAsia="zh-CN"/>
        </w:rPr>
        <w:t xml:space="preserve"> </w:t>
      </w:r>
      <w:r w:rsidR="003100F3">
        <w:rPr>
          <w:lang w:val="en-GB" w:eastAsia="zh-CN"/>
        </w:rPr>
        <w:t xml:space="preserve">to the NW as part of </w:t>
      </w:r>
      <w:proofErr w:type="spellStart"/>
      <w:r w:rsidR="003100F3" w:rsidRPr="003100F3">
        <w:rPr>
          <w:i/>
          <w:iCs/>
          <w:lang w:val="en-GB" w:eastAsia="zh-CN"/>
        </w:rPr>
        <w:t>RRCReconfigurationComplete</w:t>
      </w:r>
      <w:proofErr w:type="spellEnd"/>
      <w:r w:rsidR="003100F3">
        <w:rPr>
          <w:lang w:val="en-GB" w:eastAsia="zh-CN"/>
        </w:rPr>
        <w:t xml:space="preserve"> or </w:t>
      </w:r>
      <w:proofErr w:type="spellStart"/>
      <w:r w:rsidR="003100F3" w:rsidRPr="003100F3">
        <w:rPr>
          <w:i/>
          <w:iCs/>
          <w:lang w:val="en-GB" w:eastAsia="zh-CN"/>
        </w:rPr>
        <w:t>RRCResumeComplete</w:t>
      </w:r>
      <w:proofErr w:type="spellEnd"/>
      <w:r w:rsidR="003100F3">
        <w:rPr>
          <w:lang w:val="en-GB" w:eastAsia="zh-CN"/>
        </w:rPr>
        <w:t xml:space="preserve"> message</w:t>
      </w:r>
      <w:r>
        <w:rPr>
          <w:lang w:val="en-GB" w:eastAsia="zh-CN"/>
        </w:rPr>
        <w:t xml:space="preserve"> </w:t>
      </w:r>
      <w:r w:rsidR="009743D6">
        <w:rPr>
          <w:noProof/>
        </w:rPr>
        <w:t xml:space="preserve">according to </w:t>
      </w:r>
      <w:r w:rsidR="009743D6" w:rsidRPr="00FF358E">
        <w:rPr>
          <w:b/>
          <w:bCs/>
          <w:noProof/>
        </w:rPr>
        <w:t>current</w:t>
      </w:r>
      <w:r w:rsidR="009743D6">
        <w:rPr>
          <w:noProof/>
        </w:rPr>
        <w:t xml:space="preserve"> band combination and other physical layer configurations</w:t>
      </w:r>
      <w:r w:rsidR="003363AD">
        <w:rPr>
          <w:noProof/>
        </w:rPr>
        <w:t xml:space="preserve"> based</w:t>
      </w:r>
      <w:r w:rsidR="003100F3">
        <w:rPr>
          <w:lang w:val="en-GB" w:eastAsia="zh-CN"/>
        </w:rPr>
        <w:t xml:space="preserve">. </w:t>
      </w:r>
      <w:r w:rsidR="00FF0B9C">
        <w:rPr>
          <w:lang w:val="en-GB" w:eastAsia="zh-CN"/>
        </w:rPr>
        <w:t xml:space="preserve"> And in the reported</w:t>
      </w:r>
      <w:r w:rsidR="00FF0B9C" w:rsidRPr="00FF0B9C">
        <w:rPr>
          <w:i/>
        </w:rPr>
        <w:t xml:space="preserve"> </w:t>
      </w:r>
      <w:proofErr w:type="spellStart"/>
      <w:r w:rsidR="00FF0B9C" w:rsidRPr="00FA0D37">
        <w:rPr>
          <w:i/>
        </w:rPr>
        <w:t>NeedForGapsInfoNR</w:t>
      </w:r>
      <w:proofErr w:type="spellEnd"/>
      <w:r w:rsidR="00FF0B9C">
        <w:rPr>
          <w:lang w:val="en-GB" w:eastAsia="zh-CN"/>
        </w:rPr>
        <w:t xml:space="preserve"> information, it includes the gap requirement information of intra-frequency measurement for each serving cell, and the gap requirement information of </w:t>
      </w:r>
      <w:r w:rsidR="00E54155">
        <w:rPr>
          <w:lang w:val="en-GB" w:eastAsia="zh-CN"/>
        </w:rPr>
        <w:t>the inter</w:t>
      </w:r>
      <w:r w:rsidR="00FF0B9C">
        <w:rPr>
          <w:lang w:val="en-GB" w:eastAsia="zh-CN"/>
        </w:rPr>
        <w:t xml:space="preserve">-frequency measurement for each supported NR band in the configured </w:t>
      </w:r>
      <w:proofErr w:type="spellStart"/>
      <w:r w:rsidR="00FF0B9C" w:rsidRPr="00FA0D37">
        <w:rPr>
          <w:i/>
          <w:lang w:val="en-GB"/>
        </w:rPr>
        <w:t>requestedTargetBandFilterNR</w:t>
      </w:r>
      <w:proofErr w:type="spellEnd"/>
      <w:r w:rsidR="00FF0B9C">
        <w:rPr>
          <w:i/>
          <w:lang w:val="en-GB"/>
        </w:rPr>
        <w:t xml:space="preserve">. </w:t>
      </w:r>
    </w:p>
    <w:tbl>
      <w:tblPr>
        <w:tblStyle w:val="TableGrid"/>
        <w:tblW w:w="0" w:type="auto"/>
        <w:tblLook w:val="04A0" w:firstRow="1" w:lastRow="0" w:firstColumn="1" w:lastColumn="0" w:noHBand="0" w:noVBand="1"/>
      </w:tblPr>
      <w:tblGrid>
        <w:gridCol w:w="9350"/>
      </w:tblGrid>
      <w:tr w:rsidR="00FF49D1" w14:paraId="481F3762" w14:textId="77777777" w:rsidTr="00FF49D1">
        <w:tc>
          <w:tcPr>
            <w:tcW w:w="9350" w:type="dxa"/>
          </w:tcPr>
          <w:p w14:paraId="06CB28E2" w14:textId="1EA2C940" w:rsidR="00FF49D1" w:rsidRPr="00FF358E" w:rsidRDefault="00FF49D1" w:rsidP="00FF358E">
            <w:pPr>
              <w:pStyle w:val="Heading4"/>
              <w:numPr>
                <w:ilvl w:val="0"/>
                <w:numId w:val="0"/>
              </w:numPr>
              <w:outlineLvl w:val="3"/>
              <w:rPr>
                <w:rFonts w:eastAsia="MS Mincho"/>
              </w:rPr>
            </w:pPr>
            <w:bookmarkStart w:id="1" w:name="_Toc60776760"/>
            <w:bookmarkStart w:id="2" w:name="_Toc146780717"/>
            <w:r w:rsidRPr="00FA0D37">
              <w:rPr>
                <w:rFonts w:eastAsia="MS Mincho"/>
              </w:rPr>
              <w:lastRenderedPageBreak/>
              <w:t>5.3.5.3</w:t>
            </w:r>
            <w:r w:rsidRPr="00FA0D37">
              <w:rPr>
                <w:rFonts w:eastAsia="MS Mincho"/>
              </w:rPr>
              <w:tab/>
              <w:t xml:space="preserve">Reception of an </w:t>
            </w:r>
            <w:proofErr w:type="spellStart"/>
            <w:r w:rsidRPr="00FA0D37">
              <w:rPr>
                <w:rFonts w:eastAsia="MS Mincho"/>
                <w:i/>
              </w:rPr>
              <w:t>RRCReconfiguration</w:t>
            </w:r>
            <w:proofErr w:type="spellEnd"/>
            <w:r w:rsidRPr="00FA0D37">
              <w:rPr>
                <w:rFonts w:eastAsia="MS Mincho"/>
              </w:rPr>
              <w:t xml:space="preserve"> by the UE</w:t>
            </w:r>
            <w:bookmarkEnd w:id="1"/>
            <w:bookmarkEnd w:id="2"/>
          </w:p>
          <w:p w14:paraId="3AEC245E" w14:textId="77777777" w:rsidR="00FF49D1" w:rsidRPr="00FA0D37" w:rsidRDefault="00FF49D1" w:rsidP="00FF49D1">
            <w:pPr>
              <w:pStyle w:val="B3"/>
            </w:pPr>
            <w:r w:rsidRPr="00FA0D37">
              <w:t>3&gt;</w:t>
            </w:r>
            <w:r w:rsidRPr="00FA0D37">
              <w:tab/>
            </w:r>
            <w:r w:rsidRPr="00FA0D37">
              <w:rPr>
                <w:lang w:eastAsia="x-none"/>
              </w:rPr>
              <w:t>if the UE is configured to provide the measurement gap requirement information of NR target bands</w:t>
            </w:r>
            <w:r w:rsidRPr="00FA0D37">
              <w:t>:</w:t>
            </w:r>
          </w:p>
          <w:p w14:paraId="103C01D1" w14:textId="77777777" w:rsidR="00FF49D1" w:rsidRPr="00FA0D37" w:rsidRDefault="00FF49D1" w:rsidP="00FF49D1">
            <w:pPr>
              <w:pStyle w:val="B4"/>
            </w:pPr>
            <w:r w:rsidRPr="00FA0D37">
              <w:t>4&gt;</w:t>
            </w:r>
            <w:r w:rsidRPr="00FA0D37">
              <w:tab/>
              <w:t xml:space="preserve">if the </w:t>
            </w:r>
            <w:proofErr w:type="spellStart"/>
            <w:r w:rsidRPr="00FA0D37">
              <w:rPr>
                <w:i/>
              </w:rPr>
              <w:t>RRCReconfiguration</w:t>
            </w:r>
            <w:proofErr w:type="spellEnd"/>
            <w:r w:rsidRPr="00FA0D37">
              <w:t xml:space="preserve"> message includes the </w:t>
            </w:r>
            <w:proofErr w:type="spellStart"/>
            <w:r w:rsidRPr="00FA0D37">
              <w:rPr>
                <w:i/>
              </w:rPr>
              <w:t>needForGapsConfigNR</w:t>
            </w:r>
            <w:proofErr w:type="spellEnd"/>
            <w:r w:rsidRPr="00FA0D37">
              <w:t>; or</w:t>
            </w:r>
          </w:p>
          <w:p w14:paraId="691E7655" w14:textId="77777777" w:rsidR="00FF49D1" w:rsidRPr="00FA0D37" w:rsidRDefault="00FF49D1" w:rsidP="00FF49D1">
            <w:pPr>
              <w:pStyle w:val="B4"/>
            </w:pPr>
            <w:r w:rsidRPr="00FA0D37">
              <w:t>4&gt;</w:t>
            </w:r>
            <w:r w:rsidRPr="00FA0D37">
              <w:tab/>
              <w:t xml:space="preserve">if the </w:t>
            </w:r>
            <w:proofErr w:type="spellStart"/>
            <w:r w:rsidRPr="00FA0D37">
              <w:rPr>
                <w:i/>
              </w:rPr>
              <w:t>NeedForGapsInfoNR</w:t>
            </w:r>
            <w:proofErr w:type="spellEnd"/>
            <w:r w:rsidRPr="00FA0D37">
              <w:t xml:space="preserve"> information is changed compared to last time the UE reported this information:</w:t>
            </w:r>
          </w:p>
          <w:p w14:paraId="50AE78B0" w14:textId="77777777" w:rsidR="00FF49D1" w:rsidRPr="00FA0D37" w:rsidRDefault="00FF49D1" w:rsidP="00FF49D1">
            <w:pPr>
              <w:pStyle w:val="B5"/>
            </w:pPr>
            <w:r w:rsidRPr="00FA0D37">
              <w:t>5&gt;</w:t>
            </w:r>
            <w:r w:rsidRPr="00FA0D37">
              <w:tab/>
              <w:t xml:space="preserve">include the </w:t>
            </w:r>
            <w:proofErr w:type="spellStart"/>
            <w:r w:rsidRPr="00FA0D37">
              <w:rPr>
                <w:i/>
              </w:rPr>
              <w:t>NeedForGapsInfoNR</w:t>
            </w:r>
            <w:proofErr w:type="spellEnd"/>
            <w:r w:rsidRPr="00FA0D37">
              <w:t xml:space="preserve"> and set the contents as follows:</w:t>
            </w:r>
          </w:p>
          <w:p w14:paraId="5058E1A9" w14:textId="77777777" w:rsidR="00FF49D1" w:rsidRPr="00FA0D37" w:rsidRDefault="00FF49D1" w:rsidP="00FF49D1">
            <w:pPr>
              <w:pStyle w:val="B6"/>
              <w:rPr>
                <w:lang w:val="en-GB"/>
              </w:rPr>
            </w:pPr>
            <w:r w:rsidRPr="00FA0D37">
              <w:rPr>
                <w:lang w:val="en-GB"/>
              </w:rPr>
              <w:t>6&gt;</w:t>
            </w:r>
            <w:r w:rsidRPr="00FA0D37">
              <w:rPr>
                <w:lang w:val="en-GB"/>
              </w:rPr>
              <w:tab/>
              <w:t xml:space="preserve">include </w:t>
            </w:r>
            <w:proofErr w:type="spellStart"/>
            <w:r w:rsidRPr="00FA0D37">
              <w:rPr>
                <w:i/>
                <w:lang w:val="en-GB"/>
              </w:rPr>
              <w:t>intraFreq-needForGap</w:t>
            </w:r>
            <w:proofErr w:type="spellEnd"/>
            <w:r w:rsidRPr="00FA0D37">
              <w:rPr>
                <w:lang w:val="en-GB"/>
              </w:rPr>
              <w:t xml:space="preserve"> and set the gap requirement information of intra-frequency measurement for each NR serving </w:t>
            </w:r>
            <w:proofErr w:type="gramStart"/>
            <w:r w:rsidRPr="00FA0D37">
              <w:rPr>
                <w:lang w:val="en-GB"/>
              </w:rPr>
              <w:t>cell;</w:t>
            </w:r>
            <w:proofErr w:type="gramEnd"/>
          </w:p>
          <w:p w14:paraId="7CD5F58B" w14:textId="77777777" w:rsidR="00FF49D1" w:rsidRPr="00FA0D37" w:rsidRDefault="00FF49D1" w:rsidP="00FF49D1">
            <w:pPr>
              <w:pStyle w:val="B6"/>
              <w:rPr>
                <w:lang w:val="en-GB"/>
              </w:rPr>
            </w:pPr>
            <w:r w:rsidRPr="00FA0D37">
              <w:rPr>
                <w:lang w:val="en-GB"/>
              </w:rPr>
              <w:t>6&gt;</w:t>
            </w:r>
            <w:r w:rsidRPr="00FA0D37">
              <w:rPr>
                <w:lang w:val="en-GB"/>
              </w:rPr>
              <w:tab/>
              <w:t xml:space="preserve">if </w:t>
            </w:r>
            <w:proofErr w:type="spellStart"/>
            <w:r w:rsidRPr="00FA0D37">
              <w:rPr>
                <w:i/>
                <w:lang w:val="en-GB"/>
              </w:rPr>
              <w:t>requestedTargetBandFilterNR</w:t>
            </w:r>
            <w:proofErr w:type="spellEnd"/>
            <w:r w:rsidRPr="00FA0D37">
              <w:rPr>
                <w:lang w:val="en-GB"/>
              </w:rPr>
              <w:t xml:space="preserve"> is configured:</w:t>
            </w:r>
          </w:p>
          <w:p w14:paraId="3739DDF1" w14:textId="77777777" w:rsidR="00FF49D1" w:rsidRPr="00FA0D37" w:rsidRDefault="00FF49D1" w:rsidP="00FF49D1">
            <w:pPr>
              <w:pStyle w:val="B7"/>
              <w:rPr>
                <w:lang w:val="en-GB"/>
              </w:rPr>
            </w:pPr>
            <w:r w:rsidRPr="00FA0D37">
              <w:rPr>
                <w:lang w:val="en-GB"/>
              </w:rPr>
              <w:t>7&gt;</w:t>
            </w:r>
            <w:r w:rsidRPr="00FA0D37">
              <w:rPr>
                <w:lang w:val="en-GB"/>
              </w:rPr>
              <w:tab/>
              <w:t xml:space="preserve">for each supported NR band that is also included in </w:t>
            </w:r>
            <w:proofErr w:type="spellStart"/>
            <w:r w:rsidRPr="00FA0D37">
              <w:rPr>
                <w:i/>
                <w:lang w:val="en-GB"/>
              </w:rPr>
              <w:t>requestedTargetBandFilterNR</w:t>
            </w:r>
            <w:proofErr w:type="spellEnd"/>
            <w:r w:rsidRPr="00FA0D37">
              <w:rPr>
                <w:lang w:val="en-GB"/>
              </w:rPr>
              <w:t xml:space="preserve">, include an entry in </w:t>
            </w:r>
            <w:proofErr w:type="spellStart"/>
            <w:r w:rsidRPr="00FA0D37">
              <w:rPr>
                <w:i/>
                <w:lang w:val="en-GB"/>
              </w:rPr>
              <w:t>interFreq-needForGap</w:t>
            </w:r>
            <w:proofErr w:type="spellEnd"/>
            <w:r w:rsidRPr="00FA0D37">
              <w:rPr>
                <w:lang w:val="en-GB"/>
              </w:rPr>
              <w:t xml:space="preserve"> and set the gap requirement information for that </w:t>
            </w:r>
            <w:proofErr w:type="gramStart"/>
            <w:r w:rsidRPr="00FA0D37">
              <w:rPr>
                <w:lang w:val="en-GB"/>
              </w:rPr>
              <w:t>band;</w:t>
            </w:r>
            <w:proofErr w:type="gramEnd"/>
          </w:p>
          <w:p w14:paraId="4204378C" w14:textId="77777777" w:rsidR="00FF49D1" w:rsidRPr="00FA0D37" w:rsidRDefault="00FF49D1" w:rsidP="00FF49D1">
            <w:pPr>
              <w:pStyle w:val="B6"/>
              <w:rPr>
                <w:lang w:val="en-GB"/>
              </w:rPr>
            </w:pPr>
            <w:r w:rsidRPr="00FA0D37">
              <w:rPr>
                <w:lang w:val="en-GB"/>
              </w:rPr>
              <w:t>6&gt;</w:t>
            </w:r>
            <w:r w:rsidRPr="00FA0D37">
              <w:rPr>
                <w:lang w:val="en-GB"/>
              </w:rPr>
              <w:tab/>
              <w:t>else:</w:t>
            </w:r>
          </w:p>
          <w:p w14:paraId="36D3DD43" w14:textId="77777777" w:rsidR="00FF49D1" w:rsidRPr="00FA0D37" w:rsidRDefault="00FF49D1" w:rsidP="00FF49D1">
            <w:pPr>
              <w:pStyle w:val="B7"/>
              <w:rPr>
                <w:lang w:val="en-GB"/>
              </w:rPr>
            </w:pPr>
            <w:r w:rsidRPr="00FA0D37">
              <w:rPr>
                <w:lang w:val="en-GB"/>
              </w:rPr>
              <w:t>7&gt;</w:t>
            </w:r>
            <w:r w:rsidRPr="00FA0D37">
              <w:rPr>
                <w:lang w:val="en-GB"/>
              </w:rPr>
              <w:tab/>
              <w:t xml:space="preserve">include an entry in </w:t>
            </w:r>
            <w:proofErr w:type="spellStart"/>
            <w:r w:rsidRPr="00FA0D37">
              <w:rPr>
                <w:i/>
                <w:lang w:val="en-GB"/>
              </w:rPr>
              <w:t>interFreq-needForGap</w:t>
            </w:r>
            <w:proofErr w:type="spellEnd"/>
            <w:r w:rsidRPr="00FA0D37">
              <w:rPr>
                <w:lang w:val="en-GB"/>
              </w:rPr>
              <w:t xml:space="preserve"> and set the corresponding gap requirement information for each supported NR </w:t>
            </w:r>
            <w:proofErr w:type="gramStart"/>
            <w:r w:rsidRPr="00FA0D37">
              <w:rPr>
                <w:lang w:val="en-GB"/>
              </w:rPr>
              <w:t>band;</w:t>
            </w:r>
            <w:proofErr w:type="gramEnd"/>
          </w:p>
          <w:p w14:paraId="113F6555" w14:textId="77777777" w:rsidR="00FF49D1" w:rsidRDefault="00FF49D1" w:rsidP="003100F3">
            <w:pPr>
              <w:jc w:val="both"/>
              <w:rPr>
                <w:lang w:val="en-GB" w:eastAsia="zh-CN"/>
              </w:rPr>
            </w:pPr>
          </w:p>
        </w:tc>
      </w:tr>
      <w:tr w:rsidR="00FF49D1" w14:paraId="16B41BA9" w14:textId="77777777" w:rsidTr="00FF49D1">
        <w:tc>
          <w:tcPr>
            <w:tcW w:w="9350" w:type="dxa"/>
          </w:tcPr>
          <w:p w14:paraId="7E608999" w14:textId="77777777" w:rsidR="00FF49D1" w:rsidRPr="00FA0D37" w:rsidRDefault="00FF49D1" w:rsidP="00FF358E">
            <w:pPr>
              <w:pStyle w:val="Heading4"/>
              <w:numPr>
                <w:ilvl w:val="0"/>
                <w:numId w:val="0"/>
              </w:numPr>
              <w:outlineLvl w:val="3"/>
            </w:pPr>
            <w:bookmarkStart w:id="3" w:name="_Toc60776835"/>
            <w:bookmarkStart w:id="4" w:name="_Toc146780811"/>
            <w:r w:rsidRPr="00FA0D37">
              <w:t>5.3.13.4</w:t>
            </w:r>
            <w:r w:rsidRPr="00FA0D37">
              <w:tab/>
              <w:t xml:space="preserve">Reception of the </w:t>
            </w:r>
            <w:proofErr w:type="spellStart"/>
            <w:r w:rsidRPr="00FA0D37">
              <w:rPr>
                <w:i/>
              </w:rPr>
              <w:t>RRCResume</w:t>
            </w:r>
            <w:proofErr w:type="spellEnd"/>
            <w:r w:rsidRPr="00FA0D37">
              <w:t xml:space="preserve"> by the UE</w:t>
            </w:r>
            <w:bookmarkEnd w:id="3"/>
            <w:bookmarkEnd w:id="4"/>
          </w:p>
          <w:p w14:paraId="673FA32B" w14:textId="77777777" w:rsidR="00FF49D1" w:rsidRPr="00FF49D1" w:rsidRDefault="00FF49D1" w:rsidP="00FF49D1">
            <w:pPr>
              <w:spacing w:after="180"/>
              <w:ind w:left="851" w:hanging="284"/>
              <w:rPr>
                <w:rFonts w:ascii="Times New Roman" w:hAnsi="Times New Roman"/>
                <w:szCs w:val="20"/>
                <w:lang w:val="en-GB" w:eastAsia="ja-JP"/>
              </w:rPr>
            </w:pPr>
            <w:r w:rsidRPr="00FF49D1">
              <w:rPr>
                <w:rFonts w:ascii="Times New Roman" w:hAnsi="Times New Roman"/>
                <w:szCs w:val="20"/>
                <w:lang w:val="en-GB" w:eastAsia="ja-JP"/>
              </w:rPr>
              <w:t>2&gt;</w:t>
            </w:r>
            <w:r w:rsidRPr="00FF49D1">
              <w:rPr>
                <w:rFonts w:ascii="Times New Roman" w:hAnsi="Times New Roman"/>
                <w:szCs w:val="20"/>
                <w:lang w:val="en-GB" w:eastAsia="ja-JP"/>
              </w:rPr>
              <w:tab/>
              <w:t>if the UE is configured to provide the measurement gap requirement information of NR target bands:</w:t>
            </w:r>
          </w:p>
          <w:p w14:paraId="0F638BE8" w14:textId="77777777" w:rsidR="00FF49D1" w:rsidRPr="00FF49D1" w:rsidRDefault="00FF49D1" w:rsidP="00FF49D1">
            <w:pPr>
              <w:spacing w:after="180"/>
              <w:ind w:left="1135" w:hanging="284"/>
              <w:rPr>
                <w:rFonts w:ascii="Times New Roman" w:hAnsi="Times New Roman"/>
                <w:szCs w:val="20"/>
                <w:lang w:val="en-GB"/>
              </w:rPr>
            </w:pPr>
            <w:r w:rsidRPr="00FF49D1">
              <w:rPr>
                <w:rFonts w:ascii="Times New Roman" w:hAnsi="Times New Roman"/>
                <w:szCs w:val="20"/>
                <w:lang w:val="en-GB" w:eastAsia="x-none"/>
              </w:rPr>
              <w:t>3&gt;</w:t>
            </w:r>
            <w:r w:rsidRPr="00FF49D1">
              <w:rPr>
                <w:rFonts w:ascii="Times New Roman" w:hAnsi="Times New Roman"/>
                <w:szCs w:val="20"/>
                <w:lang w:val="en-GB" w:eastAsia="x-none"/>
              </w:rPr>
              <w:tab/>
            </w:r>
            <w:r w:rsidRPr="00FF49D1">
              <w:rPr>
                <w:rFonts w:ascii="Times New Roman" w:hAnsi="Times New Roman"/>
                <w:szCs w:val="20"/>
                <w:lang w:val="en-GB" w:eastAsia="ja-JP"/>
              </w:rPr>
              <w:t xml:space="preserve">include the </w:t>
            </w:r>
            <w:proofErr w:type="spellStart"/>
            <w:r w:rsidRPr="00FF49D1">
              <w:rPr>
                <w:rFonts w:ascii="Times New Roman" w:hAnsi="Times New Roman"/>
                <w:i/>
                <w:szCs w:val="20"/>
                <w:lang w:val="en-GB" w:eastAsia="ja-JP"/>
              </w:rPr>
              <w:t>NeedForGapsInfoNR</w:t>
            </w:r>
            <w:proofErr w:type="spellEnd"/>
            <w:r w:rsidRPr="00FF49D1">
              <w:rPr>
                <w:rFonts w:ascii="Times New Roman" w:hAnsi="Times New Roman"/>
                <w:szCs w:val="20"/>
                <w:lang w:val="en-GB" w:eastAsia="ja-JP"/>
              </w:rPr>
              <w:t xml:space="preserve"> and set the contents as follows:</w:t>
            </w:r>
          </w:p>
          <w:p w14:paraId="78FAEA3E" w14:textId="77777777" w:rsidR="00FF49D1" w:rsidRPr="00FF49D1" w:rsidRDefault="00FF49D1" w:rsidP="00FF49D1">
            <w:pPr>
              <w:spacing w:after="180"/>
              <w:ind w:left="1418" w:hanging="284"/>
              <w:rPr>
                <w:rFonts w:ascii="Times New Roman" w:hAnsi="Times New Roman"/>
                <w:szCs w:val="20"/>
                <w:lang w:val="en-GB" w:eastAsia="ja-JP"/>
              </w:rPr>
            </w:pPr>
            <w:r w:rsidRPr="00FF49D1">
              <w:rPr>
                <w:rFonts w:ascii="Times New Roman" w:hAnsi="Times New Roman"/>
                <w:szCs w:val="20"/>
                <w:lang w:val="en-GB" w:eastAsia="ja-JP"/>
              </w:rPr>
              <w:t xml:space="preserve">4&gt; include </w:t>
            </w:r>
            <w:proofErr w:type="spellStart"/>
            <w:r w:rsidRPr="00FF49D1">
              <w:rPr>
                <w:rFonts w:ascii="Times New Roman" w:hAnsi="Times New Roman"/>
                <w:i/>
                <w:szCs w:val="20"/>
                <w:lang w:val="en-GB" w:eastAsia="ja-JP"/>
              </w:rPr>
              <w:t>intraFreq-needForGap</w:t>
            </w:r>
            <w:proofErr w:type="spellEnd"/>
            <w:r w:rsidRPr="00FF49D1">
              <w:rPr>
                <w:rFonts w:ascii="Times New Roman" w:hAnsi="Times New Roman"/>
                <w:szCs w:val="20"/>
                <w:lang w:val="en-GB" w:eastAsia="ja-JP"/>
              </w:rPr>
              <w:t xml:space="preserve"> and set the gap requirement information of intra-frequency measurement for each NR serving </w:t>
            </w:r>
            <w:proofErr w:type="gramStart"/>
            <w:r w:rsidRPr="00FF49D1">
              <w:rPr>
                <w:rFonts w:ascii="Times New Roman" w:hAnsi="Times New Roman"/>
                <w:szCs w:val="20"/>
                <w:lang w:val="en-GB" w:eastAsia="ja-JP"/>
              </w:rPr>
              <w:t>cell;</w:t>
            </w:r>
            <w:proofErr w:type="gramEnd"/>
          </w:p>
          <w:p w14:paraId="457E3B42" w14:textId="4B011213" w:rsidR="00FF49D1" w:rsidRPr="00FF358E" w:rsidRDefault="00FF49D1" w:rsidP="00FF358E">
            <w:pPr>
              <w:spacing w:after="180"/>
              <w:ind w:left="1418" w:hanging="284"/>
              <w:rPr>
                <w:rFonts w:ascii="Times New Roman" w:hAnsi="Times New Roman"/>
                <w:szCs w:val="20"/>
                <w:lang w:eastAsia="ja-JP"/>
              </w:rPr>
            </w:pPr>
            <w:r w:rsidRPr="00FF49D1">
              <w:rPr>
                <w:rFonts w:ascii="Times New Roman" w:hAnsi="Times New Roman"/>
                <w:szCs w:val="20"/>
                <w:lang w:val="en-GB" w:eastAsia="ja-JP"/>
              </w:rPr>
              <w:t>4&gt;</w:t>
            </w:r>
            <w:r w:rsidRPr="00FF49D1">
              <w:rPr>
                <w:rFonts w:ascii="Times New Roman" w:hAnsi="Times New Roman"/>
                <w:szCs w:val="20"/>
                <w:lang w:val="en-GB" w:eastAsia="ja-JP"/>
              </w:rPr>
              <w:tab/>
              <w:t xml:space="preserve">if </w:t>
            </w:r>
            <w:proofErr w:type="spellStart"/>
            <w:r w:rsidRPr="00FF49D1">
              <w:rPr>
                <w:rFonts w:ascii="Times New Roman" w:hAnsi="Times New Roman"/>
                <w:i/>
                <w:szCs w:val="20"/>
                <w:lang w:val="en-GB" w:eastAsia="ja-JP"/>
              </w:rPr>
              <w:t>requestedTargetBandFilterNR</w:t>
            </w:r>
            <w:proofErr w:type="spellEnd"/>
            <w:r w:rsidRPr="00FF49D1">
              <w:rPr>
                <w:rFonts w:ascii="Times New Roman" w:hAnsi="Times New Roman"/>
                <w:szCs w:val="20"/>
                <w:lang w:val="en-GB" w:eastAsia="ja-JP"/>
              </w:rPr>
              <w:t xml:space="preserve"> is configured, for each supported NR band that is also included in </w:t>
            </w:r>
            <w:proofErr w:type="spellStart"/>
            <w:r w:rsidRPr="00FF49D1">
              <w:rPr>
                <w:rFonts w:ascii="Times New Roman" w:hAnsi="Times New Roman"/>
                <w:i/>
                <w:szCs w:val="20"/>
                <w:lang w:val="en-GB" w:eastAsia="ja-JP"/>
              </w:rPr>
              <w:t>requestedTargetBandFilterNR</w:t>
            </w:r>
            <w:proofErr w:type="spellEnd"/>
            <w:r w:rsidRPr="00FF49D1">
              <w:rPr>
                <w:rFonts w:ascii="Times New Roman" w:hAnsi="Times New Roman"/>
                <w:szCs w:val="20"/>
                <w:lang w:val="en-GB" w:eastAsia="ja-JP"/>
              </w:rPr>
              <w:t xml:space="preserve">, include an entry in </w:t>
            </w:r>
            <w:proofErr w:type="spellStart"/>
            <w:r w:rsidRPr="00FF49D1">
              <w:rPr>
                <w:rFonts w:ascii="Times New Roman" w:hAnsi="Times New Roman"/>
                <w:i/>
                <w:szCs w:val="20"/>
                <w:lang w:val="en-GB" w:eastAsia="ja-JP"/>
              </w:rPr>
              <w:t>interFreq-needForGap</w:t>
            </w:r>
            <w:proofErr w:type="spellEnd"/>
            <w:r w:rsidRPr="00FF49D1">
              <w:rPr>
                <w:rFonts w:ascii="Times New Roman" w:hAnsi="Times New Roman"/>
                <w:szCs w:val="20"/>
                <w:lang w:val="en-GB" w:eastAsia="ja-JP"/>
              </w:rPr>
              <w:t xml:space="preserve"> and set the gap requirement information for that band; otherwise, include an entry in </w:t>
            </w:r>
            <w:proofErr w:type="spellStart"/>
            <w:r w:rsidRPr="00FF49D1">
              <w:rPr>
                <w:rFonts w:ascii="Times New Roman" w:hAnsi="Times New Roman"/>
                <w:i/>
                <w:szCs w:val="20"/>
                <w:lang w:val="en-GB" w:eastAsia="ja-JP"/>
              </w:rPr>
              <w:t>interFreq-needForGap</w:t>
            </w:r>
            <w:proofErr w:type="spellEnd"/>
            <w:r w:rsidRPr="00FF49D1">
              <w:rPr>
                <w:rFonts w:ascii="Times New Roman" w:hAnsi="Times New Roman"/>
                <w:szCs w:val="20"/>
                <w:lang w:val="en-GB" w:eastAsia="ja-JP"/>
              </w:rPr>
              <w:t xml:space="preserve"> and set the corresponding gap requirement information for each supported NR band;</w:t>
            </w:r>
          </w:p>
        </w:tc>
      </w:tr>
    </w:tbl>
    <w:p w14:paraId="1C853FF9" w14:textId="74E4DAA1" w:rsidR="009C78A3" w:rsidRDefault="009C78A3" w:rsidP="003100F3">
      <w:pPr>
        <w:jc w:val="both"/>
        <w:rPr>
          <w:lang w:eastAsia="zh-CN"/>
        </w:rPr>
      </w:pPr>
    </w:p>
    <w:p w14:paraId="70E0E5E9" w14:textId="328872ED" w:rsidR="00E54155" w:rsidRDefault="00E54155" w:rsidP="00E54155">
      <w:pPr>
        <w:tabs>
          <w:tab w:val="left" w:pos="2228"/>
        </w:tabs>
        <w:jc w:val="both"/>
        <w:rPr>
          <w:iCs/>
          <w:lang w:val="en-GB"/>
        </w:rPr>
      </w:pPr>
      <w:r>
        <w:rPr>
          <w:lang w:eastAsia="zh-CN"/>
        </w:rPr>
        <w:t xml:space="preserve">For a MUSIM UE, since it will reuse the </w:t>
      </w:r>
      <w:r w:rsidRPr="006572EB">
        <w:rPr>
          <w:lang w:eastAsia="zh-CN"/>
        </w:rPr>
        <w:t xml:space="preserve">existing </w:t>
      </w:r>
      <w:proofErr w:type="spellStart"/>
      <w:r w:rsidRPr="006572EB">
        <w:rPr>
          <w:lang w:eastAsia="zh-CN"/>
        </w:rPr>
        <w:t>NeedForGapInfoNR</w:t>
      </w:r>
      <w:proofErr w:type="spellEnd"/>
      <w:r>
        <w:rPr>
          <w:lang w:eastAsia="zh-CN"/>
        </w:rPr>
        <w:t xml:space="preserve"> reporting mechanism to report the dynamic gap capability, </w:t>
      </w:r>
      <w:r w:rsidR="00FF358E">
        <w:rPr>
          <w:lang w:eastAsia="zh-CN"/>
        </w:rPr>
        <w:t>to</w:t>
      </w:r>
      <w:r>
        <w:rPr>
          <w:lang w:eastAsia="zh-CN"/>
        </w:rPr>
        <w:t xml:space="preserve"> provide the </w:t>
      </w:r>
      <w:proofErr w:type="spellStart"/>
      <w:r>
        <w:rPr>
          <w:lang w:eastAsia="zh-CN"/>
        </w:rPr>
        <w:t>interFreq-needForGap</w:t>
      </w:r>
      <w:proofErr w:type="spellEnd"/>
      <w:r>
        <w:rPr>
          <w:lang w:eastAsia="zh-CN"/>
        </w:rPr>
        <w:t xml:space="preserve"> information, UE should be configured with </w:t>
      </w:r>
      <w:proofErr w:type="spellStart"/>
      <w:r w:rsidRPr="00FA0D37">
        <w:rPr>
          <w:i/>
          <w:lang w:val="en-GB"/>
        </w:rPr>
        <w:t>requestedTargetBandFilterNR</w:t>
      </w:r>
      <w:proofErr w:type="spellEnd"/>
      <w:r w:rsidRPr="00FF358E">
        <w:rPr>
          <w:iCs/>
          <w:lang w:val="en-GB"/>
        </w:rPr>
        <w:t xml:space="preserve"> when network enable</w:t>
      </w:r>
      <w:r>
        <w:rPr>
          <w:iCs/>
          <w:lang w:val="en-GB"/>
        </w:rPr>
        <w:t xml:space="preserve">s the </w:t>
      </w:r>
      <w:proofErr w:type="spellStart"/>
      <w:r>
        <w:rPr>
          <w:iCs/>
          <w:lang w:val="en-GB"/>
        </w:rPr>
        <w:t>NeedForGapsInforNR</w:t>
      </w:r>
      <w:proofErr w:type="spellEnd"/>
      <w:r>
        <w:rPr>
          <w:iCs/>
          <w:lang w:val="en-GB"/>
        </w:rPr>
        <w:t xml:space="preserve"> reporting for MUSIM purpose. </w:t>
      </w:r>
    </w:p>
    <w:p w14:paraId="46757A8B" w14:textId="5AAE15EC" w:rsidR="00E54155" w:rsidRDefault="00E54155" w:rsidP="00FF358E">
      <w:pPr>
        <w:tabs>
          <w:tab w:val="left" w:pos="2228"/>
        </w:tabs>
        <w:jc w:val="both"/>
        <w:rPr>
          <w:iCs/>
          <w:lang w:val="en-GB"/>
        </w:rPr>
      </w:pPr>
      <w:r>
        <w:rPr>
          <w:iCs/>
          <w:lang w:val="en-GB"/>
        </w:rPr>
        <w:t>But according to current RRC running CR</w:t>
      </w:r>
      <w:r w:rsidR="00FF358E">
        <w:rPr>
          <w:iCs/>
          <w:lang w:val="en-GB"/>
        </w:rPr>
        <w:t xml:space="preserve"> [2]</w:t>
      </w:r>
      <w:r>
        <w:rPr>
          <w:iCs/>
          <w:lang w:val="en-GB"/>
        </w:rPr>
        <w:t xml:space="preserve">, it seems the whole MUSIM specific </w:t>
      </w:r>
      <w:proofErr w:type="spellStart"/>
      <w:r>
        <w:rPr>
          <w:iCs/>
          <w:lang w:val="en-GB"/>
        </w:rPr>
        <w:t>NeedForGapsInforNR</w:t>
      </w:r>
      <w:proofErr w:type="spellEnd"/>
      <w:r>
        <w:rPr>
          <w:iCs/>
          <w:lang w:val="en-GB"/>
        </w:rPr>
        <w:t xml:space="preserve"> configuration is missing the UAI configuration. Therefore, we propose to include </w:t>
      </w:r>
      <w:proofErr w:type="spellStart"/>
      <w:r w:rsidRPr="00FF49D1">
        <w:rPr>
          <w:i/>
          <w:iCs/>
          <w:lang w:val="en-GB"/>
        </w:rPr>
        <w:t>requestedTargetBandFilterNR</w:t>
      </w:r>
      <w:proofErr w:type="spellEnd"/>
      <w:r>
        <w:rPr>
          <w:iCs/>
          <w:lang w:val="en-GB"/>
        </w:rPr>
        <w:t xml:space="preserve"> in the MUSIM </w:t>
      </w:r>
      <w:proofErr w:type="spellStart"/>
      <w:r w:rsidRPr="00FF49D1">
        <w:rPr>
          <w:i/>
          <w:iCs/>
          <w:lang w:val="en-GB"/>
        </w:rPr>
        <w:t>NeedForGapsInfoNR</w:t>
      </w:r>
      <w:proofErr w:type="spellEnd"/>
      <w:r w:rsidRPr="00E54155">
        <w:rPr>
          <w:iCs/>
          <w:lang w:val="en-GB"/>
        </w:rPr>
        <w:t xml:space="preserve"> </w:t>
      </w:r>
      <w:r>
        <w:rPr>
          <w:iCs/>
          <w:lang w:val="en-GB"/>
        </w:rPr>
        <w:t>configuration.</w:t>
      </w:r>
    </w:p>
    <w:p w14:paraId="432D73EB" w14:textId="001722FC" w:rsidR="00FF358E" w:rsidRPr="00FF358E" w:rsidRDefault="00FF358E" w:rsidP="00FF358E">
      <w:pPr>
        <w:tabs>
          <w:tab w:val="left" w:pos="2228"/>
        </w:tabs>
        <w:jc w:val="both"/>
        <w:rPr>
          <w:b/>
          <w:bCs/>
          <w:lang w:eastAsia="zh-CN"/>
        </w:rPr>
      </w:pPr>
      <w:r w:rsidRPr="00405E89">
        <w:rPr>
          <w:b/>
          <w:bCs/>
          <w:lang w:val="en-GB" w:eastAsia="zh-CN"/>
        </w:rPr>
        <w:t>Observation 1:</w:t>
      </w:r>
      <w:r>
        <w:rPr>
          <w:b/>
          <w:bCs/>
          <w:lang w:val="en-GB" w:eastAsia="zh-CN"/>
        </w:rPr>
        <w:t xml:space="preserve"> As per RRC running CR, the whole MUSIM specific </w:t>
      </w:r>
      <w:proofErr w:type="spellStart"/>
      <w:r w:rsidRPr="00FF358E">
        <w:rPr>
          <w:b/>
          <w:bCs/>
          <w:iCs/>
          <w:lang w:val="en-GB"/>
        </w:rPr>
        <w:t>NeedForGapsInforNR</w:t>
      </w:r>
      <w:proofErr w:type="spellEnd"/>
      <w:r w:rsidRPr="00FF358E">
        <w:rPr>
          <w:b/>
          <w:bCs/>
          <w:iCs/>
          <w:lang w:val="en-GB"/>
        </w:rPr>
        <w:t xml:space="preserve"> configuration is missing </w:t>
      </w:r>
      <w:r w:rsidR="00764AD8">
        <w:rPr>
          <w:b/>
          <w:bCs/>
          <w:iCs/>
          <w:lang w:val="en-GB"/>
        </w:rPr>
        <w:t xml:space="preserve">in </w:t>
      </w:r>
      <w:r w:rsidRPr="00FF358E">
        <w:rPr>
          <w:b/>
          <w:bCs/>
          <w:iCs/>
          <w:lang w:val="en-GB"/>
        </w:rPr>
        <w:t>the UAI configuration</w:t>
      </w:r>
      <w:r>
        <w:rPr>
          <w:b/>
          <w:bCs/>
          <w:iCs/>
          <w:lang w:val="en-GB"/>
        </w:rPr>
        <w:t>.</w:t>
      </w:r>
    </w:p>
    <w:p w14:paraId="7A46D9D0" w14:textId="4D3884C4" w:rsidR="00E54155" w:rsidRDefault="00E54155" w:rsidP="003100F3">
      <w:pPr>
        <w:jc w:val="both"/>
        <w:rPr>
          <w:lang w:eastAsia="zh-CN"/>
        </w:rPr>
      </w:pPr>
      <w:r w:rsidRPr="00E54155">
        <w:rPr>
          <w:noProof/>
          <w:lang w:eastAsia="zh-CN"/>
        </w:rPr>
        <w:lastRenderedPageBreak/>
        <w:drawing>
          <wp:inline distT="0" distB="0" distL="0" distR="0" wp14:anchorId="0C4A2195" wp14:editId="39C1CA39">
            <wp:extent cx="5943600" cy="1198245"/>
            <wp:effectExtent l="0" t="0" r="0" b="0"/>
            <wp:docPr id="189469936"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469936" name="Picture 1" descr="A screenshot of a computer&#10;&#10;Description automatically generated"/>
                    <pic:cNvPicPr/>
                  </pic:nvPicPr>
                  <pic:blipFill>
                    <a:blip r:embed="rId10"/>
                    <a:stretch>
                      <a:fillRect/>
                    </a:stretch>
                  </pic:blipFill>
                  <pic:spPr>
                    <a:xfrm>
                      <a:off x="0" y="0"/>
                      <a:ext cx="5943600" cy="1198245"/>
                    </a:xfrm>
                    <a:prstGeom prst="rect">
                      <a:avLst/>
                    </a:prstGeom>
                  </pic:spPr>
                </pic:pic>
              </a:graphicData>
            </a:graphic>
          </wp:inline>
        </w:drawing>
      </w:r>
    </w:p>
    <w:p w14:paraId="42D1DCC9" w14:textId="04D8C689" w:rsidR="00E54155" w:rsidRPr="00FF358E" w:rsidRDefault="006E26A6" w:rsidP="003100F3">
      <w:pPr>
        <w:jc w:val="both"/>
        <w:rPr>
          <w:b/>
          <w:bCs/>
          <w:lang w:eastAsia="zh-CN"/>
        </w:rPr>
      </w:pPr>
      <w:r w:rsidRPr="00FF358E">
        <w:rPr>
          <w:b/>
          <w:bCs/>
          <w:lang w:eastAsia="zh-CN"/>
        </w:rPr>
        <w:t xml:space="preserve">Proposal 1: When network enables the MUSIM specific </w:t>
      </w:r>
      <w:proofErr w:type="spellStart"/>
      <w:r w:rsidRPr="00FF358E">
        <w:rPr>
          <w:b/>
          <w:bCs/>
          <w:lang w:eastAsia="zh-CN"/>
        </w:rPr>
        <w:t>NeedForGapsInforNR</w:t>
      </w:r>
      <w:proofErr w:type="spellEnd"/>
      <w:r w:rsidRPr="00FF358E">
        <w:rPr>
          <w:b/>
          <w:bCs/>
          <w:lang w:eastAsia="zh-CN"/>
        </w:rPr>
        <w:t xml:space="preserve"> reporting in UAI configuration, it should include </w:t>
      </w:r>
      <w:proofErr w:type="spellStart"/>
      <w:r w:rsidRPr="00FF358E">
        <w:rPr>
          <w:b/>
          <w:bCs/>
          <w:i/>
          <w:lang w:val="en-GB" w:eastAsia="zh-CN"/>
        </w:rPr>
        <w:t>requestedTargetBandFilterNR</w:t>
      </w:r>
      <w:proofErr w:type="spellEnd"/>
      <w:r w:rsidRPr="00FF358E">
        <w:rPr>
          <w:b/>
          <w:bCs/>
          <w:lang w:eastAsia="zh-CN"/>
        </w:rPr>
        <w:t xml:space="preserve"> configuration. </w:t>
      </w:r>
    </w:p>
    <w:p w14:paraId="57B99FD0" w14:textId="5DE87EAE" w:rsidR="00D248FC" w:rsidRDefault="003100F3" w:rsidP="003100F3">
      <w:pPr>
        <w:jc w:val="both"/>
        <w:rPr>
          <w:lang w:val="en-GB" w:eastAsia="zh-CN"/>
        </w:rPr>
      </w:pPr>
      <w:r>
        <w:rPr>
          <w:lang w:val="en-GB" w:eastAsia="zh-CN"/>
        </w:rPr>
        <w:t xml:space="preserve">For a MUSIM UE, its measurement gap </w:t>
      </w:r>
      <w:r w:rsidR="00256F96">
        <w:rPr>
          <w:lang w:val="en-GB" w:eastAsia="zh-CN"/>
        </w:rPr>
        <w:t xml:space="preserve">capability </w:t>
      </w:r>
      <w:r>
        <w:rPr>
          <w:lang w:val="en-GB" w:eastAsia="zh-CN"/>
        </w:rPr>
        <w:t xml:space="preserve">can change during its RRC CONNECTED state of operation </w:t>
      </w:r>
      <w:r w:rsidR="00256F96">
        <w:rPr>
          <w:lang w:val="en-GB" w:eastAsia="zh-CN"/>
        </w:rPr>
        <w:t>due to the activity of the other SIM instance</w:t>
      </w:r>
      <w:r>
        <w:rPr>
          <w:lang w:val="en-GB" w:eastAsia="zh-CN"/>
        </w:rPr>
        <w:t xml:space="preserve">, </w:t>
      </w:r>
      <w:proofErr w:type="gramStart"/>
      <w:r w:rsidR="00F913DC" w:rsidRPr="00F913DC">
        <w:rPr>
          <w:lang w:val="en-GB" w:eastAsia="zh-CN"/>
        </w:rPr>
        <w:t>Along</w:t>
      </w:r>
      <w:proofErr w:type="gramEnd"/>
      <w:r w:rsidR="00F913DC" w:rsidRPr="00F913DC">
        <w:rPr>
          <w:lang w:val="en-GB" w:eastAsia="zh-CN"/>
        </w:rPr>
        <w:t xml:space="preserve"> with other </w:t>
      </w:r>
      <w:r>
        <w:rPr>
          <w:lang w:val="en-GB" w:eastAsia="zh-CN"/>
        </w:rPr>
        <w:t>temporary capability restriction, especially as part of the reactive approach. This can be due to reduced number of SCELLs and/or MIMO layers to name a few.</w:t>
      </w:r>
      <w:r w:rsidR="00405E89">
        <w:rPr>
          <w:lang w:val="en-GB" w:eastAsia="zh-CN"/>
        </w:rPr>
        <w:t xml:space="preserve"> Due to this the current RAN2 agreement is to allow the MUSIM UE to indicate temporary capability restriction of measurement gaps via </w:t>
      </w:r>
      <w:proofErr w:type="gramStart"/>
      <w:r w:rsidR="00405E89">
        <w:rPr>
          <w:lang w:val="en-GB" w:eastAsia="zh-CN"/>
        </w:rPr>
        <w:t>UAI, but</w:t>
      </w:r>
      <w:proofErr w:type="gramEnd"/>
      <w:r w:rsidR="00405E89">
        <w:rPr>
          <w:lang w:val="en-GB" w:eastAsia="zh-CN"/>
        </w:rPr>
        <w:t xml:space="preserve"> using the existing </w:t>
      </w:r>
      <w:proofErr w:type="spellStart"/>
      <w:r w:rsidR="00405E89" w:rsidRPr="003100F3">
        <w:rPr>
          <w:i/>
          <w:iCs/>
          <w:lang w:val="en-GB" w:eastAsia="zh-CN"/>
        </w:rPr>
        <w:t>needForGapsInfoNR</w:t>
      </w:r>
      <w:proofErr w:type="spellEnd"/>
      <w:r w:rsidR="00405E89">
        <w:rPr>
          <w:i/>
          <w:iCs/>
          <w:lang w:val="en-GB" w:eastAsia="zh-CN"/>
        </w:rPr>
        <w:t xml:space="preserve"> </w:t>
      </w:r>
      <w:r w:rsidR="00405E89">
        <w:rPr>
          <w:lang w:val="en-GB" w:eastAsia="zh-CN"/>
        </w:rPr>
        <w:t>IE.</w:t>
      </w:r>
    </w:p>
    <w:p w14:paraId="532FB72E" w14:textId="18EB7B5B" w:rsidR="00405E89" w:rsidRDefault="00405E89" w:rsidP="003100F3">
      <w:pPr>
        <w:jc w:val="both"/>
        <w:rPr>
          <w:lang w:val="en-GB" w:eastAsia="zh-CN"/>
        </w:rPr>
      </w:pPr>
      <w:r>
        <w:rPr>
          <w:lang w:val="en-GB" w:eastAsia="zh-CN"/>
        </w:rPr>
        <w:t xml:space="preserve">In the legacy design for the usage of </w:t>
      </w:r>
      <w:proofErr w:type="spellStart"/>
      <w:r w:rsidRPr="003100F3">
        <w:rPr>
          <w:i/>
          <w:iCs/>
          <w:lang w:val="en-GB" w:eastAsia="zh-CN"/>
        </w:rPr>
        <w:t>needForGapsInfoNR</w:t>
      </w:r>
      <w:proofErr w:type="spellEnd"/>
      <w:r>
        <w:rPr>
          <w:i/>
          <w:iCs/>
          <w:lang w:val="en-GB" w:eastAsia="zh-CN"/>
        </w:rPr>
        <w:t xml:space="preserve"> </w:t>
      </w:r>
      <w:r>
        <w:rPr>
          <w:lang w:val="en-GB" w:eastAsia="zh-CN"/>
        </w:rPr>
        <w:t xml:space="preserve">IE, the gap configuration is based on the current RRC configuration. </w:t>
      </w:r>
    </w:p>
    <w:p w14:paraId="1CE81832" w14:textId="3D310EA1" w:rsidR="00405E89" w:rsidRPr="00405E89" w:rsidRDefault="00405E89" w:rsidP="003100F3">
      <w:pPr>
        <w:jc w:val="both"/>
        <w:rPr>
          <w:b/>
          <w:bCs/>
          <w:lang w:val="en-GB" w:eastAsia="zh-CN"/>
        </w:rPr>
      </w:pPr>
      <w:r w:rsidRPr="00405E89">
        <w:rPr>
          <w:b/>
          <w:bCs/>
          <w:lang w:val="en-GB" w:eastAsia="zh-CN"/>
        </w:rPr>
        <w:t xml:space="preserve">Observation </w:t>
      </w:r>
      <w:r w:rsidR="00FF358E">
        <w:rPr>
          <w:b/>
          <w:bCs/>
          <w:lang w:val="en-GB" w:eastAsia="zh-CN"/>
        </w:rPr>
        <w:t>2</w:t>
      </w:r>
      <w:r w:rsidRPr="00405E89">
        <w:rPr>
          <w:b/>
          <w:bCs/>
          <w:lang w:val="en-GB" w:eastAsia="zh-CN"/>
        </w:rPr>
        <w:t xml:space="preserve">: Legacy design using the </w:t>
      </w:r>
      <w:proofErr w:type="spellStart"/>
      <w:r w:rsidRPr="00405E89">
        <w:rPr>
          <w:b/>
          <w:bCs/>
          <w:i/>
          <w:iCs/>
          <w:lang w:val="en-GB" w:eastAsia="zh-CN"/>
        </w:rPr>
        <w:t>needForGapsInfoNR</w:t>
      </w:r>
      <w:proofErr w:type="spellEnd"/>
      <w:r w:rsidRPr="00405E89">
        <w:rPr>
          <w:b/>
          <w:bCs/>
          <w:i/>
          <w:iCs/>
          <w:lang w:val="en-GB" w:eastAsia="zh-CN"/>
        </w:rPr>
        <w:t xml:space="preserve"> </w:t>
      </w:r>
      <w:r w:rsidRPr="00405E89">
        <w:rPr>
          <w:b/>
          <w:bCs/>
          <w:lang w:val="en-GB" w:eastAsia="zh-CN"/>
        </w:rPr>
        <w:t>IE is based on the current RRC configuration.</w:t>
      </w:r>
    </w:p>
    <w:p w14:paraId="65C7CD67" w14:textId="6D5D7752" w:rsidR="00405E89" w:rsidRDefault="00405E89" w:rsidP="003100F3">
      <w:pPr>
        <w:jc w:val="both"/>
        <w:rPr>
          <w:lang w:val="en-GB" w:eastAsia="zh-CN"/>
        </w:rPr>
      </w:pPr>
      <w:r>
        <w:rPr>
          <w:lang w:val="en-GB" w:eastAsia="zh-CN"/>
        </w:rPr>
        <w:t xml:space="preserve">If the MUSIM UE is requesting for a change in the measurement gap configuration in the same UAI wherein it is requesting for a change in the temporary capability restriction, it becomes important to clarify on what RRC configuration basis is the new measurement gap requirement based on. Since at the time of sending the UAI for the reactive approach, the temporary capability restriction is still not enforced by the UE, to keep the design simple it is better to base the new measurement gap requirement based on the current RRC configuration. This approach allows for unambiguous UE – NW </w:t>
      </w:r>
      <w:r w:rsidR="00FF358E">
        <w:rPr>
          <w:lang w:val="en-GB" w:eastAsia="zh-CN"/>
        </w:rPr>
        <w:t>behaviour</w:t>
      </w:r>
      <w:r>
        <w:rPr>
          <w:lang w:val="en-GB" w:eastAsia="zh-CN"/>
        </w:rPr>
        <w:t xml:space="preserve">, and also ensures that the usage and interpretation of </w:t>
      </w:r>
      <w:proofErr w:type="spellStart"/>
      <w:r w:rsidRPr="003100F3">
        <w:rPr>
          <w:i/>
          <w:iCs/>
          <w:lang w:val="en-GB" w:eastAsia="zh-CN"/>
        </w:rPr>
        <w:t>needForGapsInfoNR</w:t>
      </w:r>
      <w:proofErr w:type="spellEnd"/>
      <w:r>
        <w:rPr>
          <w:i/>
          <w:iCs/>
          <w:lang w:val="en-GB" w:eastAsia="zh-CN"/>
        </w:rPr>
        <w:t xml:space="preserve"> </w:t>
      </w:r>
      <w:r>
        <w:rPr>
          <w:lang w:val="en-GB" w:eastAsia="zh-CN"/>
        </w:rPr>
        <w:t>IE is aligned with legacy design.</w:t>
      </w:r>
    </w:p>
    <w:p w14:paraId="75068AB1" w14:textId="3B50B5E6" w:rsidR="00405E89" w:rsidRPr="00405E89" w:rsidRDefault="00405E89" w:rsidP="003100F3">
      <w:pPr>
        <w:jc w:val="both"/>
        <w:rPr>
          <w:b/>
          <w:bCs/>
          <w:lang w:val="en-GB" w:eastAsia="zh-CN"/>
        </w:rPr>
      </w:pPr>
      <w:r w:rsidRPr="00405E89">
        <w:rPr>
          <w:b/>
          <w:bCs/>
          <w:lang w:val="en-GB" w:eastAsia="zh-CN"/>
        </w:rPr>
        <w:t xml:space="preserve">Proposal </w:t>
      </w:r>
      <w:r w:rsidR="00A20072">
        <w:rPr>
          <w:b/>
          <w:bCs/>
          <w:lang w:val="en-GB" w:eastAsia="zh-CN"/>
        </w:rPr>
        <w:t>2</w:t>
      </w:r>
      <w:r w:rsidRPr="00405E89">
        <w:rPr>
          <w:b/>
          <w:bCs/>
          <w:lang w:val="en-GB" w:eastAsia="zh-CN"/>
        </w:rPr>
        <w:t>: UE shall indicate measurement gap requirement change via UAI based on the current RRC configuration.</w:t>
      </w:r>
    </w:p>
    <w:p w14:paraId="6A343EB2" w14:textId="77777777" w:rsidR="003100F3" w:rsidRPr="00D248FC" w:rsidRDefault="003100F3" w:rsidP="00D248FC">
      <w:pPr>
        <w:rPr>
          <w:lang w:val="en-GB" w:eastAsia="zh-CN"/>
        </w:rPr>
      </w:pPr>
    </w:p>
    <w:p w14:paraId="5E650D32" w14:textId="6DF6F5EA" w:rsidR="009D725A" w:rsidRDefault="008039CB" w:rsidP="00304A33">
      <w:pPr>
        <w:pStyle w:val="Heading1"/>
      </w:pPr>
      <w:r>
        <w:t>Conclusion</w:t>
      </w:r>
    </w:p>
    <w:p w14:paraId="48034321" w14:textId="68100F9B" w:rsidR="00135623" w:rsidRDefault="00135623" w:rsidP="00135623">
      <w:pPr>
        <w:jc w:val="both"/>
        <w:rPr>
          <w:color w:val="000000" w:themeColor="text1"/>
          <w:lang w:val="en-GB" w:eastAsia="zh-CN"/>
        </w:rPr>
      </w:pPr>
      <w:r>
        <w:rPr>
          <w:lang w:val="en-GB" w:eastAsia="zh-CN"/>
        </w:rPr>
        <w:t xml:space="preserve">In </w:t>
      </w:r>
      <w:r w:rsidRPr="00405E89">
        <w:rPr>
          <w:color w:val="000000" w:themeColor="text1"/>
          <w:lang w:val="en-GB" w:eastAsia="zh-CN"/>
        </w:rPr>
        <w:t xml:space="preserve">summary, we have the following </w:t>
      </w:r>
      <w:r w:rsidR="00405E89" w:rsidRPr="00405E89">
        <w:rPr>
          <w:color w:val="000000" w:themeColor="text1"/>
          <w:lang w:val="en-GB" w:eastAsia="zh-CN"/>
        </w:rPr>
        <w:t>observations and proposals for MUSIM UEs gap reporting requirement.</w:t>
      </w:r>
    </w:p>
    <w:p w14:paraId="56FDEC5B" w14:textId="3ADC20B6" w:rsidR="00FF358E" w:rsidRDefault="00FF358E" w:rsidP="00FF358E">
      <w:pPr>
        <w:tabs>
          <w:tab w:val="left" w:pos="2228"/>
        </w:tabs>
        <w:jc w:val="both"/>
        <w:rPr>
          <w:b/>
          <w:bCs/>
          <w:lang w:eastAsia="zh-CN"/>
        </w:rPr>
      </w:pPr>
      <w:r w:rsidRPr="00405E89">
        <w:rPr>
          <w:b/>
          <w:bCs/>
          <w:lang w:val="en-GB" w:eastAsia="zh-CN"/>
        </w:rPr>
        <w:t>Observation 1:</w:t>
      </w:r>
      <w:r>
        <w:rPr>
          <w:b/>
          <w:bCs/>
          <w:lang w:val="en-GB" w:eastAsia="zh-CN"/>
        </w:rPr>
        <w:t xml:space="preserve"> As per RRC running CR, the whole MUSIM specific </w:t>
      </w:r>
      <w:proofErr w:type="spellStart"/>
      <w:r w:rsidRPr="00FF358E">
        <w:rPr>
          <w:b/>
          <w:bCs/>
          <w:iCs/>
          <w:lang w:val="en-GB"/>
        </w:rPr>
        <w:t>NeedForGapsInforNR</w:t>
      </w:r>
      <w:proofErr w:type="spellEnd"/>
      <w:r w:rsidRPr="00FF358E">
        <w:rPr>
          <w:b/>
          <w:bCs/>
          <w:iCs/>
          <w:lang w:val="en-GB"/>
        </w:rPr>
        <w:t xml:space="preserve"> configuration is missing the UAI configuration</w:t>
      </w:r>
      <w:r>
        <w:rPr>
          <w:b/>
          <w:bCs/>
          <w:iCs/>
          <w:lang w:val="en-GB"/>
        </w:rPr>
        <w:t>.</w:t>
      </w:r>
    </w:p>
    <w:p w14:paraId="3D1FB9FF" w14:textId="123A05D1" w:rsidR="00950DC3" w:rsidRPr="00404C91" w:rsidRDefault="00950DC3" w:rsidP="00950DC3">
      <w:pPr>
        <w:jc w:val="both"/>
        <w:rPr>
          <w:b/>
          <w:bCs/>
          <w:lang w:eastAsia="zh-CN"/>
        </w:rPr>
      </w:pPr>
      <w:r w:rsidRPr="00404C91">
        <w:rPr>
          <w:b/>
          <w:bCs/>
          <w:lang w:eastAsia="zh-CN"/>
        </w:rPr>
        <w:t xml:space="preserve">Proposal 1: When network enables the MUSIM specific </w:t>
      </w:r>
      <w:proofErr w:type="spellStart"/>
      <w:r w:rsidRPr="00404C91">
        <w:rPr>
          <w:b/>
          <w:bCs/>
          <w:lang w:eastAsia="zh-CN"/>
        </w:rPr>
        <w:t>NeedForGapsInforNR</w:t>
      </w:r>
      <w:proofErr w:type="spellEnd"/>
      <w:r w:rsidRPr="00404C91">
        <w:rPr>
          <w:b/>
          <w:bCs/>
          <w:lang w:eastAsia="zh-CN"/>
        </w:rPr>
        <w:t xml:space="preserve"> reporting in UAI configuration, it should include </w:t>
      </w:r>
      <w:proofErr w:type="spellStart"/>
      <w:r w:rsidRPr="00404C91">
        <w:rPr>
          <w:b/>
          <w:bCs/>
          <w:i/>
          <w:lang w:val="en-GB" w:eastAsia="zh-CN"/>
        </w:rPr>
        <w:t>requestedTargetBandFilterNR</w:t>
      </w:r>
      <w:proofErr w:type="spellEnd"/>
      <w:r w:rsidRPr="00404C91">
        <w:rPr>
          <w:b/>
          <w:bCs/>
          <w:lang w:eastAsia="zh-CN"/>
        </w:rPr>
        <w:t xml:space="preserve"> configuration. </w:t>
      </w:r>
    </w:p>
    <w:p w14:paraId="16D6C04F" w14:textId="054A48E8" w:rsidR="00405E89" w:rsidRDefault="00405E89" w:rsidP="00405E89">
      <w:pPr>
        <w:jc w:val="both"/>
        <w:rPr>
          <w:b/>
          <w:bCs/>
          <w:lang w:val="en-GB" w:eastAsia="zh-CN"/>
        </w:rPr>
      </w:pPr>
      <w:r w:rsidRPr="00405E89">
        <w:rPr>
          <w:b/>
          <w:bCs/>
          <w:lang w:val="en-GB" w:eastAsia="zh-CN"/>
        </w:rPr>
        <w:t xml:space="preserve">Observation </w:t>
      </w:r>
      <w:r w:rsidR="00FF358E">
        <w:rPr>
          <w:b/>
          <w:bCs/>
          <w:lang w:val="en-GB" w:eastAsia="zh-CN"/>
        </w:rPr>
        <w:t>2</w:t>
      </w:r>
      <w:r w:rsidRPr="00405E89">
        <w:rPr>
          <w:b/>
          <w:bCs/>
          <w:lang w:val="en-GB" w:eastAsia="zh-CN"/>
        </w:rPr>
        <w:t xml:space="preserve">: Legacy design using the </w:t>
      </w:r>
      <w:proofErr w:type="spellStart"/>
      <w:r w:rsidRPr="00405E89">
        <w:rPr>
          <w:b/>
          <w:bCs/>
          <w:i/>
          <w:iCs/>
          <w:lang w:val="en-GB" w:eastAsia="zh-CN"/>
        </w:rPr>
        <w:t>needForGapsInfoNR</w:t>
      </w:r>
      <w:proofErr w:type="spellEnd"/>
      <w:r w:rsidRPr="00405E89">
        <w:rPr>
          <w:b/>
          <w:bCs/>
          <w:i/>
          <w:iCs/>
          <w:lang w:val="en-GB" w:eastAsia="zh-CN"/>
        </w:rPr>
        <w:t xml:space="preserve"> </w:t>
      </w:r>
      <w:r w:rsidRPr="00405E89">
        <w:rPr>
          <w:b/>
          <w:bCs/>
          <w:lang w:val="en-GB" w:eastAsia="zh-CN"/>
        </w:rPr>
        <w:t>IE is based on the current RRC configuration.</w:t>
      </w:r>
    </w:p>
    <w:p w14:paraId="41BB2312" w14:textId="5C9B3443" w:rsidR="00405E89" w:rsidRPr="00405E89" w:rsidRDefault="00405E89" w:rsidP="00405E89">
      <w:pPr>
        <w:jc w:val="both"/>
        <w:rPr>
          <w:b/>
          <w:bCs/>
          <w:lang w:val="en-GB" w:eastAsia="zh-CN"/>
        </w:rPr>
      </w:pPr>
      <w:r w:rsidRPr="00405E89">
        <w:rPr>
          <w:b/>
          <w:bCs/>
          <w:lang w:val="en-GB" w:eastAsia="zh-CN"/>
        </w:rPr>
        <w:t xml:space="preserve">Proposal </w:t>
      </w:r>
      <w:r w:rsidR="00FF358E">
        <w:rPr>
          <w:b/>
          <w:bCs/>
          <w:lang w:val="en-GB" w:eastAsia="zh-CN"/>
        </w:rPr>
        <w:t>2</w:t>
      </w:r>
      <w:r w:rsidRPr="00405E89">
        <w:rPr>
          <w:b/>
          <w:bCs/>
          <w:lang w:val="en-GB" w:eastAsia="zh-CN"/>
        </w:rPr>
        <w:t>: UE shall indicate measurement gap requirement change via UAI based on the current RRC configuration.</w:t>
      </w:r>
    </w:p>
    <w:p w14:paraId="4B33A1E6" w14:textId="77777777" w:rsidR="00405E89" w:rsidRPr="002F1FB6" w:rsidRDefault="00405E89" w:rsidP="00135623">
      <w:pPr>
        <w:jc w:val="both"/>
        <w:rPr>
          <w:color w:val="FF0000"/>
          <w:lang w:val="en-GB" w:eastAsia="zh-CN"/>
        </w:rPr>
      </w:pPr>
    </w:p>
    <w:p w14:paraId="4A8EE984" w14:textId="41E3F08F" w:rsidR="00682662" w:rsidRPr="00807FB9" w:rsidRDefault="00807FB9" w:rsidP="00135623">
      <w:pPr>
        <w:pStyle w:val="Heading1"/>
        <w:pBdr>
          <w:top w:val="single" w:sz="12" w:space="4" w:color="auto"/>
        </w:pBdr>
      </w:pPr>
      <w:bookmarkStart w:id="5" w:name="_Toc242573361"/>
      <w:r>
        <w:lastRenderedPageBreak/>
        <w:t>Reference</w:t>
      </w:r>
      <w:bookmarkEnd w:id="5"/>
    </w:p>
    <w:p w14:paraId="37FC0E59" w14:textId="638BEE60" w:rsidR="0064662B" w:rsidRDefault="001C43C0" w:rsidP="00FF358E">
      <w:pPr>
        <w:pStyle w:val="Doc-title"/>
      </w:pPr>
      <w:r>
        <w:t>[</w:t>
      </w:r>
      <w:r w:rsidR="00943CAB">
        <w:t>1]</w:t>
      </w:r>
      <w:r w:rsidR="00943CAB" w:rsidRPr="00943CAB">
        <w:t xml:space="preserve"> </w:t>
      </w:r>
      <w:r w:rsidR="00D248FC" w:rsidRPr="00D248FC">
        <w:t>R2-2311272</w:t>
      </w:r>
      <w:r w:rsidR="00D248FC">
        <w:t xml:space="preserve">     </w:t>
      </w:r>
      <w:r w:rsidR="00D248FC" w:rsidRPr="00D248FC">
        <w:t>Report from session on NR MIMO evolution and Multi-SIM’</w:t>
      </w:r>
      <w:r w:rsidR="00D248FC" w:rsidRPr="00D248FC">
        <w:tab/>
        <w:t>Vice Chairman (CATT)</w:t>
      </w:r>
    </w:p>
    <w:p w14:paraId="0A44CB72" w14:textId="0C3D7D7A" w:rsidR="00FF358E" w:rsidRDefault="00FF358E" w:rsidP="00FF358E">
      <w:pPr>
        <w:rPr>
          <w:lang w:val="en-GB" w:eastAsia="en-GB"/>
        </w:rPr>
      </w:pPr>
    </w:p>
    <w:p w14:paraId="2E03797A" w14:textId="7D858D05" w:rsidR="00FF358E" w:rsidRPr="00FF358E" w:rsidRDefault="00FF358E" w:rsidP="00FF358E">
      <w:pPr>
        <w:rPr>
          <w:lang w:val="en-GB" w:eastAsia="en-GB"/>
        </w:rPr>
      </w:pPr>
      <w:r>
        <w:rPr>
          <w:lang w:val="en-GB" w:eastAsia="en-GB"/>
        </w:rPr>
        <w:t xml:space="preserve">[2] </w:t>
      </w:r>
      <w:r w:rsidRPr="00E54155">
        <w:rPr>
          <w:bCs/>
          <w:iCs/>
          <w:lang w:val="en-GB"/>
        </w:rPr>
        <w:fldChar w:fldCharType="begin"/>
      </w:r>
      <w:r w:rsidRPr="00FF358E">
        <w:rPr>
          <w:bCs/>
          <w:iCs/>
          <w:lang w:val="en-GB"/>
        </w:rPr>
        <w:instrText xml:space="preserve"> DOCPROPERTY  Tdoc#  \* MERGEFORMAT </w:instrText>
      </w:r>
      <w:r w:rsidRPr="00E54155">
        <w:rPr>
          <w:bCs/>
          <w:iCs/>
          <w:lang w:val="en-GB"/>
        </w:rPr>
        <w:fldChar w:fldCharType="separate"/>
      </w:r>
      <w:r w:rsidRPr="00FF358E">
        <w:rPr>
          <w:bCs/>
          <w:iCs/>
          <w:lang w:val="en-GB"/>
        </w:rPr>
        <w:t>R2-23</w:t>
      </w:r>
      <w:r w:rsidRPr="00E54155">
        <w:rPr>
          <w:bCs/>
          <w:iCs/>
          <w:lang w:val="en-GB"/>
        </w:rPr>
        <w:fldChar w:fldCharType="end"/>
      </w:r>
      <w:r w:rsidRPr="00FF358E">
        <w:rPr>
          <w:bCs/>
          <w:iCs/>
          <w:lang w:val="en-GB"/>
        </w:rPr>
        <w:t>11933</w:t>
      </w:r>
      <w:r>
        <w:rPr>
          <w:bCs/>
          <w:iCs/>
          <w:lang w:val="en-GB"/>
        </w:rPr>
        <w:t xml:space="preserve">     MUSIM RRC Running CR</w:t>
      </w:r>
    </w:p>
    <w:sectPr w:rsidR="00FF358E" w:rsidRPr="00FF358E"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DB12A" w14:textId="77777777" w:rsidR="00CA6AFD" w:rsidRDefault="00CA6AFD">
      <w:r>
        <w:separator/>
      </w:r>
    </w:p>
  </w:endnote>
  <w:endnote w:type="continuationSeparator" w:id="0">
    <w:p w14:paraId="067FB44B" w14:textId="77777777" w:rsidR="00CA6AFD" w:rsidRDefault="00CA6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86A9E" w14:textId="77777777" w:rsidR="00CA6AFD" w:rsidRDefault="00CA6AFD">
      <w:r>
        <w:separator/>
      </w:r>
    </w:p>
  </w:footnote>
  <w:footnote w:type="continuationSeparator" w:id="0">
    <w:p w14:paraId="67B2A6A8" w14:textId="77777777" w:rsidR="00CA6AFD" w:rsidRDefault="00CA6A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1254CC"/>
    <w:multiLevelType w:val="multilevel"/>
    <w:tmpl w:val="AF528AE8"/>
    <w:lvl w:ilvl="0">
      <w:start w:val="1"/>
      <w:numFmt w:val="bullet"/>
      <w:lvlText w:val=""/>
      <w:lvlJc w:val="left"/>
      <w:pPr>
        <w:tabs>
          <w:tab w:val="num" w:pos="644"/>
        </w:tabs>
        <w:ind w:left="644" w:hanging="360"/>
      </w:pPr>
      <w:rPr>
        <w:rFonts w:ascii="Symbol" w:hAnsi="Symbol" w:hint="default"/>
        <w:b/>
        <w:i w:val="0"/>
        <w:sz w:val="22"/>
        <w:szCs w:val="22"/>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3" w15:restartNumberingAfterBreak="0">
    <w:nsid w:val="0B961B35"/>
    <w:multiLevelType w:val="hybridMultilevel"/>
    <w:tmpl w:val="E102A8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B6D4E92"/>
    <w:multiLevelType w:val="hybridMultilevel"/>
    <w:tmpl w:val="F5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4B525C8B"/>
    <w:multiLevelType w:val="hybridMultilevel"/>
    <w:tmpl w:val="99362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9B4FDA"/>
    <w:multiLevelType w:val="hybridMultilevel"/>
    <w:tmpl w:val="C82A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6B469A6">
      <w:start w:val="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5F04EB"/>
    <w:multiLevelType w:val="hybridMultilevel"/>
    <w:tmpl w:val="C1F6B35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6" w15:restartNumberingAfterBreak="0">
    <w:nsid w:val="7CC2029C"/>
    <w:multiLevelType w:val="hybridMultilevel"/>
    <w:tmpl w:val="9D38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9237516">
    <w:abstractNumId w:val="11"/>
  </w:num>
  <w:num w:numId="2" w16cid:durableId="1782651268">
    <w:abstractNumId w:val="14"/>
  </w:num>
  <w:num w:numId="3" w16cid:durableId="196552100">
    <w:abstractNumId w:val="9"/>
  </w:num>
  <w:num w:numId="4" w16cid:durableId="1611161053">
    <w:abstractNumId w:val="6"/>
  </w:num>
  <w:num w:numId="5" w16cid:durableId="2035842441">
    <w:abstractNumId w:val="7"/>
  </w:num>
  <w:num w:numId="6" w16cid:durableId="262229966">
    <w:abstractNumId w:val="11"/>
  </w:num>
  <w:num w:numId="7" w16cid:durableId="1377240812">
    <w:abstractNumId w:val="1"/>
  </w:num>
  <w:num w:numId="8" w16cid:durableId="1944220407">
    <w:abstractNumId w:val="4"/>
  </w:num>
  <w:num w:numId="9" w16cid:durableId="341859302">
    <w:abstractNumId w:val="8"/>
  </w:num>
  <w:num w:numId="10" w16cid:durableId="1176725717">
    <w:abstractNumId w:val="13"/>
  </w:num>
  <w:num w:numId="11" w16cid:durableId="25958707">
    <w:abstractNumId w:val="15"/>
  </w:num>
  <w:num w:numId="12" w16cid:durableId="1440952618">
    <w:abstractNumId w:val="10"/>
  </w:num>
  <w:num w:numId="13" w16cid:durableId="298583365">
    <w:abstractNumId w:val="3"/>
  </w:num>
  <w:num w:numId="14" w16cid:durableId="1809127495">
    <w:abstractNumId w:val="5"/>
  </w:num>
  <w:num w:numId="15" w16cid:durableId="88165165">
    <w:abstractNumId w:val="16"/>
  </w:num>
  <w:num w:numId="16" w16cid:durableId="1543134051">
    <w:abstractNumId w:val="12"/>
  </w:num>
  <w:num w:numId="17" w16cid:durableId="122579226">
    <w:abstractNumId w:val="2"/>
  </w:num>
  <w:num w:numId="18" w16cid:durableId="817107849">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3FCA"/>
    <w:rsid w:val="00025312"/>
    <w:rsid w:val="00027BEA"/>
    <w:rsid w:val="000306FF"/>
    <w:rsid w:val="00031CCC"/>
    <w:rsid w:val="000343D3"/>
    <w:rsid w:val="000362CF"/>
    <w:rsid w:val="0004162A"/>
    <w:rsid w:val="000464BA"/>
    <w:rsid w:val="0004760F"/>
    <w:rsid w:val="000504AB"/>
    <w:rsid w:val="00054991"/>
    <w:rsid w:val="000559F7"/>
    <w:rsid w:val="0005707A"/>
    <w:rsid w:val="00061018"/>
    <w:rsid w:val="00061674"/>
    <w:rsid w:val="00063945"/>
    <w:rsid w:val="00064C83"/>
    <w:rsid w:val="000677EA"/>
    <w:rsid w:val="00070BBB"/>
    <w:rsid w:val="00070C3F"/>
    <w:rsid w:val="0007655C"/>
    <w:rsid w:val="00080B58"/>
    <w:rsid w:val="00080D29"/>
    <w:rsid w:val="00081027"/>
    <w:rsid w:val="000846B7"/>
    <w:rsid w:val="00085943"/>
    <w:rsid w:val="0008686B"/>
    <w:rsid w:val="0009512C"/>
    <w:rsid w:val="0009603A"/>
    <w:rsid w:val="00096C34"/>
    <w:rsid w:val="000A20E0"/>
    <w:rsid w:val="000A34CA"/>
    <w:rsid w:val="000A360E"/>
    <w:rsid w:val="000A7088"/>
    <w:rsid w:val="000A7328"/>
    <w:rsid w:val="000A787E"/>
    <w:rsid w:val="000B2AED"/>
    <w:rsid w:val="000B47D4"/>
    <w:rsid w:val="000B5191"/>
    <w:rsid w:val="000B593C"/>
    <w:rsid w:val="000C0661"/>
    <w:rsid w:val="000C2CCE"/>
    <w:rsid w:val="000C3430"/>
    <w:rsid w:val="000C4330"/>
    <w:rsid w:val="000C4605"/>
    <w:rsid w:val="000C6C63"/>
    <w:rsid w:val="000D1253"/>
    <w:rsid w:val="000D2C35"/>
    <w:rsid w:val="000E2DC8"/>
    <w:rsid w:val="000E2E99"/>
    <w:rsid w:val="000E47A9"/>
    <w:rsid w:val="000E524D"/>
    <w:rsid w:val="000E6807"/>
    <w:rsid w:val="000E6E1E"/>
    <w:rsid w:val="000F0022"/>
    <w:rsid w:val="000F2D1B"/>
    <w:rsid w:val="000F4D15"/>
    <w:rsid w:val="00104ACF"/>
    <w:rsid w:val="00104B6A"/>
    <w:rsid w:val="00104C28"/>
    <w:rsid w:val="001065E3"/>
    <w:rsid w:val="001069AD"/>
    <w:rsid w:val="00106C7C"/>
    <w:rsid w:val="001119D7"/>
    <w:rsid w:val="00111AA3"/>
    <w:rsid w:val="00113632"/>
    <w:rsid w:val="00114BEB"/>
    <w:rsid w:val="00114F5E"/>
    <w:rsid w:val="00116F90"/>
    <w:rsid w:val="00116FEC"/>
    <w:rsid w:val="00117D7E"/>
    <w:rsid w:val="00120851"/>
    <w:rsid w:val="00120D47"/>
    <w:rsid w:val="00122AD2"/>
    <w:rsid w:val="001244AA"/>
    <w:rsid w:val="00124F94"/>
    <w:rsid w:val="001271AF"/>
    <w:rsid w:val="00127D2C"/>
    <w:rsid w:val="001308CD"/>
    <w:rsid w:val="00130F86"/>
    <w:rsid w:val="00131FBE"/>
    <w:rsid w:val="00135623"/>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87D4C"/>
    <w:rsid w:val="0019164B"/>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43C0"/>
    <w:rsid w:val="001C6BCF"/>
    <w:rsid w:val="001D01C0"/>
    <w:rsid w:val="001D05C4"/>
    <w:rsid w:val="001D2765"/>
    <w:rsid w:val="001D5744"/>
    <w:rsid w:val="001D5EC7"/>
    <w:rsid w:val="001E1586"/>
    <w:rsid w:val="001E17ED"/>
    <w:rsid w:val="001E1E9E"/>
    <w:rsid w:val="001E43CB"/>
    <w:rsid w:val="001E6A9C"/>
    <w:rsid w:val="001F13E9"/>
    <w:rsid w:val="001F5CA1"/>
    <w:rsid w:val="002013B3"/>
    <w:rsid w:val="00204D46"/>
    <w:rsid w:val="00207D12"/>
    <w:rsid w:val="002114D0"/>
    <w:rsid w:val="00211629"/>
    <w:rsid w:val="00212767"/>
    <w:rsid w:val="002129BC"/>
    <w:rsid w:val="00214AB4"/>
    <w:rsid w:val="00215AB2"/>
    <w:rsid w:val="00217ECC"/>
    <w:rsid w:val="00222834"/>
    <w:rsid w:val="002259C4"/>
    <w:rsid w:val="00225E2B"/>
    <w:rsid w:val="00226C55"/>
    <w:rsid w:val="002325D8"/>
    <w:rsid w:val="0023429F"/>
    <w:rsid w:val="00235CD2"/>
    <w:rsid w:val="00236881"/>
    <w:rsid w:val="00241371"/>
    <w:rsid w:val="00241971"/>
    <w:rsid w:val="00244267"/>
    <w:rsid w:val="002500A8"/>
    <w:rsid w:val="00250587"/>
    <w:rsid w:val="0025278E"/>
    <w:rsid w:val="00254193"/>
    <w:rsid w:val="00255132"/>
    <w:rsid w:val="00256F96"/>
    <w:rsid w:val="00260EC7"/>
    <w:rsid w:val="00262C73"/>
    <w:rsid w:val="002674CA"/>
    <w:rsid w:val="002733D0"/>
    <w:rsid w:val="00273C32"/>
    <w:rsid w:val="0027438E"/>
    <w:rsid w:val="00274E81"/>
    <w:rsid w:val="00281BCA"/>
    <w:rsid w:val="00283532"/>
    <w:rsid w:val="00283E2E"/>
    <w:rsid w:val="00285A6D"/>
    <w:rsid w:val="00286831"/>
    <w:rsid w:val="0028711E"/>
    <w:rsid w:val="0028722D"/>
    <w:rsid w:val="00290477"/>
    <w:rsid w:val="00290B37"/>
    <w:rsid w:val="002950E1"/>
    <w:rsid w:val="00295270"/>
    <w:rsid w:val="00297106"/>
    <w:rsid w:val="002971AA"/>
    <w:rsid w:val="002A0FEA"/>
    <w:rsid w:val="002A16F8"/>
    <w:rsid w:val="002A2E7B"/>
    <w:rsid w:val="002A32BE"/>
    <w:rsid w:val="002A3781"/>
    <w:rsid w:val="002A64A8"/>
    <w:rsid w:val="002A70F0"/>
    <w:rsid w:val="002B1EE7"/>
    <w:rsid w:val="002C1EF6"/>
    <w:rsid w:val="002C385D"/>
    <w:rsid w:val="002C3AAC"/>
    <w:rsid w:val="002C4082"/>
    <w:rsid w:val="002C6AEE"/>
    <w:rsid w:val="002E0414"/>
    <w:rsid w:val="002E083F"/>
    <w:rsid w:val="002E1A79"/>
    <w:rsid w:val="002E4760"/>
    <w:rsid w:val="002F1FB6"/>
    <w:rsid w:val="002F3825"/>
    <w:rsid w:val="002F4578"/>
    <w:rsid w:val="002F703D"/>
    <w:rsid w:val="00304A33"/>
    <w:rsid w:val="00306D5D"/>
    <w:rsid w:val="003100F3"/>
    <w:rsid w:val="00310765"/>
    <w:rsid w:val="003129A6"/>
    <w:rsid w:val="00314A99"/>
    <w:rsid w:val="00314C05"/>
    <w:rsid w:val="0031564D"/>
    <w:rsid w:val="00321A47"/>
    <w:rsid w:val="00322005"/>
    <w:rsid w:val="00322341"/>
    <w:rsid w:val="0032332D"/>
    <w:rsid w:val="00324577"/>
    <w:rsid w:val="00324C91"/>
    <w:rsid w:val="0032761C"/>
    <w:rsid w:val="0033189C"/>
    <w:rsid w:val="003363AD"/>
    <w:rsid w:val="00336C95"/>
    <w:rsid w:val="0034055B"/>
    <w:rsid w:val="0034374B"/>
    <w:rsid w:val="00351322"/>
    <w:rsid w:val="00352BFE"/>
    <w:rsid w:val="0035547C"/>
    <w:rsid w:val="0036050A"/>
    <w:rsid w:val="00361092"/>
    <w:rsid w:val="003730EF"/>
    <w:rsid w:val="0037552C"/>
    <w:rsid w:val="0037629E"/>
    <w:rsid w:val="0037719E"/>
    <w:rsid w:val="00381CF4"/>
    <w:rsid w:val="003826D3"/>
    <w:rsid w:val="00383177"/>
    <w:rsid w:val="00385516"/>
    <w:rsid w:val="00387040"/>
    <w:rsid w:val="00387975"/>
    <w:rsid w:val="003912C2"/>
    <w:rsid w:val="00393247"/>
    <w:rsid w:val="003932B6"/>
    <w:rsid w:val="00395015"/>
    <w:rsid w:val="003A4FC5"/>
    <w:rsid w:val="003A5C51"/>
    <w:rsid w:val="003B5CD6"/>
    <w:rsid w:val="003C1556"/>
    <w:rsid w:val="003C1C5D"/>
    <w:rsid w:val="003C3F8B"/>
    <w:rsid w:val="003C50C2"/>
    <w:rsid w:val="003C6BE3"/>
    <w:rsid w:val="003D09AA"/>
    <w:rsid w:val="003D49F3"/>
    <w:rsid w:val="003D58C6"/>
    <w:rsid w:val="003D7320"/>
    <w:rsid w:val="003D7733"/>
    <w:rsid w:val="003E03AA"/>
    <w:rsid w:val="003F1487"/>
    <w:rsid w:val="003F1522"/>
    <w:rsid w:val="003F191A"/>
    <w:rsid w:val="003F2284"/>
    <w:rsid w:val="003F30D6"/>
    <w:rsid w:val="003F697E"/>
    <w:rsid w:val="003F7B1B"/>
    <w:rsid w:val="003F7F9E"/>
    <w:rsid w:val="00401136"/>
    <w:rsid w:val="004027C6"/>
    <w:rsid w:val="00403769"/>
    <w:rsid w:val="0040567C"/>
    <w:rsid w:val="00405D33"/>
    <w:rsid w:val="00405E89"/>
    <w:rsid w:val="00406447"/>
    <w:rsid w:val="004074EE"/>
    <w:rsid w:val="004077CE"/>
    <w:rsid w:val="00411F7D"/>
    <w:rsid w:val="004132AD"/>
    <w:rsid w:val="00413B0F"/>
    <w:rsid w:val="00415988"/>
    <w:rsid w:val="00416215"/>
    <w:rsid w:val="004163CF"/>
    <w:rsid w:val="00416CB2"/>
    <w:rsid w:val="0041785F"/>
    <w:rsid w:val="00430950"/>
    <w:rsid w:val="00432AFB"/>
    <w:rsid w:val="00432CCD"/>
    <w:rsid w:val="00432CE1"/>
    <w:rsid w:val="00434E88"/>
    <w:rsid w:val="00434F96"/>
    <w:rsid w:val="0043515D"/>
    <w:rsid w:val="0043788C"/>
    <w:rsid w:val="00437E7B"/>
    <w:rsid w:val="00445733"/>
    <w:rsid w:val="00445F25"/>
    <w:rsid w:val="00445FD8"/>
    <w:rsid w:val="00446BDF"/>
    <w:rsid w:val="00447C05"/>
    <w:rsid w:val="00451134"/>
    <w:rsid w:val="00451A3A"/>
    <w:rsid w:val="0045271F"/>
    <w:rsid w:val="00455B1C"/>
    <w:rsid w:val="00455C91"/>
    <w:rsid w:val="00461E3C"/>
    <w:rsid w:val="00462E26"/>
    <w:rsid w:val="00465DAE"/>
    <w:rsid w:val="004661AB"/>
    <w:rsid w:val="0047097D"/>
    <w:rsid w:val="00470E7E"/>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0778"/>
    <w:rsid w:val="004B10DE"/>
    <w:rsid w:val="004B17E2"/>
    <w:rsid w:val="004B4D17"/>
    <w:rsid w:val="004B6AA1"/>
    <w:rsid w:val="004B77E5"/>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0529"/>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33D8"/>
    <w:rsid w:val="0053439E"/>
    <w:rsid w:val="00542513"/>
    <w:rsid w:val="005426A7"/>
    <w:rsid w:val="005433FA"/>
    <w:rsid w:val="00545B4A"/>
    <w:rsid w:val="00545B6C"/>
    <w:rsid w:val="00551D1B"/>
    <w:rsid w:val="00552732"/>
    <w:rsid w:val="00555E44"/>
    <w:rsid w:val="005575FA"/>
    <w:rsid w:val="00560550"/>
    <w:rsid w:val="00560959"/>
    <w:rsid w:val="005618A0"/>
    <w:rsid w:val="00564D25"/>
    <w:rsid w:val="00566CF0"/>
    <w:rsid w:val="005678CF"/>
    <w:rsid w:val="0057505D"/>
    <w:rsid w:val="00575E8D"/>
    <w:rsid w:val="005807E8"/>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189A"/>
    <w:rsid w:val="00602B94"/>
    <w:rsid w:val="00602F9F"/>
    <w:rsid w:val="00603CCA"/>
    <w:rsid w:val="00610534"/>
    <w:rsid w:val="0061135E"/>
    <w:rsid w:val="00617339"/>
    <w:rsid w:val="00617ED9"/>
    <w:rsid w:val="00620158"/>
    <w:rsid w:val="00625E30"/>
    <w:rsid w:val="006265BB"/>
    <w:rsid w:val="0062687C"/>
    <w:rsid w:val="00630BF2"/>
    <w:rsid w:val="006326B2"/>
    <w:rsid w:val="00632BB4"/>
    <w:rsid w:val="00632CE7"/>
    <w:rsid w:val="0063378E"/>
    <w:rsid w:val="006339DA"/>
    <w:rsid w:val="00634B5D"/>
    <w:rsid w:val="00643F10"/>
    <w:rsid w:val="006449C9"/>
    <w:rsid w:val="0064662B"/>
    <w:rsid w:val="00647526"/>
    <w:rsid w:val="0065698D"/>
    <w:rsid w:val="00657C7A"/>
    <w:rsid w:val="0066119A"/>
    <w:rsid w:val="00661749"/>
    <w:rsid w:val="00664529"/>
    <w:rsid w:val="00666EB6"/>
    <w:rsid w:val="006677BB"/>
    <w:rsid w:val="0067189C"/>
    <w:rsid w:val="006731F3"/>
    <w:rsid w:val="006763E9"/>
    <w:rsid w:val="00676DAD"/>
    <w:rsid w:val="00677833"/>
    <w:rsid w:val="00682662"/>
    <w:rsid w:val="00683AFD"/>
    <w:rsid w:val="00685EC0"/>
    <w:rsid w:val="006865DA"/>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B73CB"/>
    <w:rsid w:val="006C20C4"/>
    <w:rsid w:val="006C56A4"/>
    <w:rsid w:val="006C7836"/>
    <w:rsid w:val="006C7C34"/>
    <w:rsid w:val="006D151A"/>
    <w:rsid w:val="006D1813"/>
    <w:rsid w:val="006D2D15"/>
    <w:rsid w:val="006D4B53"/>
    <w:rsid w:val="006D5962"/>
    <w:rsid w:val="006E26A6"/>
    <w:rsid w:val="006E27D1"/>
    <w:rsid w:val="006E2DDC"/>
    <w:rsid w:val="006E39C5"/>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7F3"/>
    <w:rsid w:val="007408D3"/>
    <w:rsid w:val="00745917"/>
    <w:rsid w:val="00750D3B"/>
    <w:rsid w:val="00755199"/>
    <w:rsid w:val="00757059"/>
    <w:rsid w:val="00764AD8"/>
    <w:rsid w:val="00764CCE"/>
    <w:rsid w:val="00767213"/>
    <w:rsid w:val="00771C69"/>
    <w:rsid w:val="0077286C"/>
    <w:rsid w:val="0077371E"/>
    <w:rsid w:val="00773DC4"/>
    <w:rsid w:val="00776F25"/>
    <w:rsid w:val="00782D8E"/>
    <w:rsid w:val="007837C7"/>
    <w:rsid w:val="00787E14"/>
    <w:rsid w:val="00797CEE"/>
    <w:rsid w:val="007A30E7"/>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3754D"/>
    <w:rsid w:val="00842FC0"/>
    <w:rsid w:val="008440E1"/>
    <w:rsid w:val="00845C8A"/>
    <w:rsid w:val="00845DEA"/>
    <w:rsid w:val="0084641A"/>
    <w:rsid w:val="00852798"/>
    <w:rsid w:val="008532BA"/>
    <w:rsid w:val="00857167"/>
    <w:rsid w:val="008576A8"/>
    <w:rsid w:val="008603D5"/>
    <w:rsid w:val="0086356A"/>
    <w:rsid w:val="00863E5D"/>
    <w:rsid w:val="00864238"/>
    <w:rsid w:val="008751B4"/>
    <w:rsid w:val="00876ABB"/>
    <w:rsid w:val="0087776D"/>
    <w:rsid w:val="00882664"/>
    <w:rsid w:val="00884752"/>
    <w:rsid w:val="00885233"/>
    <w:rsid w:val="00887CFE"/>
    <w:rsid w:val="00891598"/>
    <w:rsid w:val="008915F2"/>
    <w:rsid w:val="00892BE1"/>
    <w:rsid w:val="00892FED"/>
    <w:rsid w:val="0089369E"/>
    <w:rsid w:val="0089383E"/>
    <w:rsid w:val="00895B54"/>
    <w:rsid w:val="0089695F"/>
    <w:rsid w:val="008A1794"/>
    <w:rsid w:val="008A2B26"/>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3ABB"/>
    <w:rsid w:val="008E4868"/>
    <w:rsid w:val="008E78DC"/>
    <w:rsid w:val="008F208D"/>
    <w:rsid w:val="008F5EBA"/>
    <w:rsid w:val="008F7A6A"/>
    <w:rsid w:val="008F7D64"/>
    <w:rsid w:val="008F7F83"/>
    <w:rsid w:val="0090043B"/>
    <w:rsid w:val="00900EED"/>
    <w:rsid w:val="00902415"/>
    <w:rsid w:val="00906445"/>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096B"/>
    <w:rsid w:val="00943939"/>
    <w:rsid w:val="00943CAB"/>
    <w:rsid w:val="00946BC1"/>
    <w:rsid w:val="00947EDE"/>
    <w:rsid w:val="00950C93"/>
    <w:rsid w:val="00950DC3"/>
    <w:rsid w:val="00951142"/>
    <w:rsid w:val="009518A0"/>
    <w:rsid w:val="0095458B"/>
    <w:rsid w:val="00954AEC"/>
    <w:rsid w:val="00955B10"/>
    <w:rsid w:val="00964098"/>
    <w:rsid w:val="00965FE1"/>
    <w:rsid w:val="009661B0"/>
    <w:rsid w:val="00966569"/>
    <w:rsid w:val="00966906"/>
    <w:rsid w:val="009669EC"/>
    <w:rsid w:val="00967CC9"/>
    <w:rsid w:val="00972AAC"/>
    <w:rsid w:val="009743D6"/>
    <w:rsid w:val="00975516"/>
    <w:rsid w:val="0097556A"/>
    <w:rsid w:val="00977BBB"/>
    <w:rsid w:val="00980E13"/>
    <w:rsid w:val="009835FD"/>
    <w:rsid w:val="00985517"/>
    <w:rsid w:val="00985612"/>
    <w:rsid w:val="0099121A"/>
    <w:rsid w:val="009938ED"/>
    <w:rsid w:val="009A0FD5"/>
    <w:rsid w:val="009A1476"/>
    <w:rsid w:val="009A2C83"/>
    <w:rsid w:val="009A57A4"/>
    <w:rsid w:val="009B3433"/>
    <w:rsid w:val="009B3C11"/>
    <w:rsid w:val="009B7330"/>
    <w:rsid w:val="009C0ACC"/>
    <w:rsid w:val="009C38E7"/>
    <w:rsid w:val="009C6E39"/>
    <w:rsid w:val="009C78A3"/>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23A2"/>
    <w:rsid w:val="00A029DE"/>
    <w:rsid w:val="00A02C31"/>
    <w:rsid w:val="00A04AFF"/>
    <w:rsid w:val="00A070C2"/>
    <w:rsid w:val="00A074E8"/>
    <w:rsid w:val="00A10B08"/>
    <w:rsid w:val="00A10C4C"/>
    <w:rsid w:val="00A10EB9"/>
    <w:rsid w:val="00A11091"/>
    <w:rsid w:val="00A128F5"/>
    <w:rsid w:val="00A172D8"/>
    <w:rsid w:val="00A20072"/>
    <w:rsid w:val="00A20553"/>
    <w:rsid w:val="00A22376"/>
    <w:rsid w:val="00A22EF1"/>
    <w:rsid w:val="00A2345D"/>
    <w:rsid w:val="00A24190"/>
    <w:rsid w:val="00A27224"/>
    <w:rsid w:val="00A32754"/>
    <w:rsid w:val="00A3289E"/>
    <w:rsid w:val="00A352A5"/>
    <w:rsid w:val="00A3765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4E5"/>
    <w:rsid w:val="00A7695D"/>
    <w:rsid w:val="00A769F6"/>
    <w:rsid w:val="00A77FEE"/>
    <w:rsid w:val="00A8485B"/>
    <w:rsid w:val="00A86ABF"/>
    <w:rsid w:val="00A87D00"/>
    <w:rsid w:val="00A91674"/>
    <w:rsid w:val="00A92227"/>
    <w:rsid w:val="00A93E4C"/>
    <w:rsid w:val="00AA3527"/>
    <w:rsid w:val="00AA36EE"/>
    <w:rsid w:val="00AA4CC2"/>
    <w:rsid w:val="00AA54F8"/>
    <w:rsid w:val="00AA60EA"/>
    <w:rsid w:val="00AA61B3"/>
    <w:rsid w:val="00AA7495"/>
    <w:rsid w:val="00AB3D9D"/>
    <w:rsid w:val="00AB5F1A"/>
    <w:rsid w:val="00AB6F51"/>
    <w:rsid w:val="00AB701F"/>
    <w:rsid w:val="00AC0E27"/>
    <w:rsid w:val="00AC63CE"/>
    <w:rsid w:val="00AC644A"/>
    <w:rsid w:val="00AD120D"/>
    <w:rsid w:val="00AD3711"/>
    <w:rsid w:val="00AD4B91"/>
    <w:rsid w:val="00AE052B"/>
    <w:rsid w:val="00AE55BF"/>
    <w:rsid w:val="00AE57F7"/>
    <w:rsid w:val="00AF07F0"/>
    <w:rsid w:val="00AF188F"/>
    <w:rsid w:val="00AF31D3"/>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57CF"/>
    <w:rsid w:val="00B46189"/>
    <w:rsid w:val="00B46C23"/>
    <w:rsid w:val="00B50302"/>
    <w:rsid w:val="00B52E2A"/>
    <w:rsid w:val="00B52F5D"/>
    <w:rsid w:val="00B53F51"/>
    <w:rsid w:val="00B54454"/>
    <w:rsid w:val="00B5774B"/>
    <w:rsid w:val="00B57B3A"/>
    <w:rsid w:val="00B61717"/>
    <w:rsid w:val="00B62506"/>
    <w:rsid w:val="00B6314F"/>
    <w:rsid w:val="00B6392E"/>
    <w:rsid w:val="00B63FCB"/>
    <w:rsid w:val="00B6495E"/>
    <w:rsid w:val="00B64AC6"/>
    <w:rsid w:val="00B653C0"/>
    <w:rsid w:val="00B701C2"/>
    <w:rsid w:val="00B71D9F"/>
    <w:rsid w:val="00B73D08"/>
    <w:rsid w:val="00B74CC9"/>
    <w:rsid w:val="00B77417"/>
    <w:rsid w:val="00B843DF"/>
    <w:rsid w:val="00B85A59"/>
    <w:rsid w:val="00B902EA"/>
    <w:rsid w:val="00B92FD5"/>
    <w:rsid w:val="00B93A99"/>
    <w:rsid w:val="00B94AB5"/>
    <w:rsid w:val="00B95CD3"/>
    <w:rsid w:val="00BA1E62"/>
    <w:rsid w:val="00BA5D50"/>
    <w:rsid w:val="00BA633E"/>
    <w:rsid w:val="00BA678B"/>
    <w:rsid w:val="00BB0532"/>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F178E"/>
    <w:rsid w:val="00BF69E7"/>
    <w:rsid w:val="00BF7D26"/>
    <w:rsid w:val="00C02D53"/>
    <w:rsid w:val="00C04BF5"/>
    <w:rsid w:val="00C04DC6"/>
    <w:rsid w:val="00C055D4"/>
    <w:rsid w:val="00C12585"/>
    <w:rsid w:val="00C126DD"/>
    <w:rsid w:val="00C145B6"/>
    <w:rsid w:val="00C15218"/>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6C0B"/>
    <w:rsid w:val="00C479AB"/>
    <w:rsid w:val="00C51B6E"/>
    <w:rsid w:val="00C524A8"/>
    <w:rsid w:val="00C533D1"/>
    <w:rsid w:val="00C55325"/>
    <w:rsid w:val="00C5569B"/>
    <w:rsid w:val="00C57488"/>
    <w:rsid w:val="00C5788F"/>
    <w:rsid w:val="00C603C4"/>
    <w:rsid w:val="00C60735"/>
    <w:rsid w:val="00C622D5"/>
    <w:rsid w:val="00C631E3"/>
    <w:rsid w:val="00C64B7B"/>
    <w:rsid w:val="00C65801"/>
    <w:rsid w:val="00C6611C"/>
    <w:rsid w:val="00C669E7"/>
    <w:rsid w:val="00C67066"/>
    <w:rsid w:val="00C73834"/>
    <w:rsid w:val="00C7413F"/>
    <w:rsid w:val="00C749E2"/>
    <w:rsid w:val="00C74C29"/>
    <w:rsid w:val="00C75606"/>
    <w:rsid w:val="00C76248"/>
    <w:rsid w:val="00C7694B"/>
    <w:rsid w:val="00C800BD"/>
    <w:rsid w:val="00C81E71"/>
    <w:rsid w:val="00C827E0"/>
    <w:rsid w:val="00C82F6F"/>
    <w:rsid w:val="00C85181"/>
    <w:rsid w:val="00C8780A"/>
    <w:rsid w:val="00C953B2"/>
    <w:rsid w:val="00C96A72"/>
    <w:rsid w:val="00C9729B"/>
    <w:rsid w:val="00CA1C76"/>
    <w:rsid w:val="00CA280A"/>
    <w:rsid w:val="00CA315B"/>
    <w:rsid w:val="00CA6AFD"/>
    <w:rsid w:val="00CA7D23"/>
    <w:rsid w:val="00CB1753"/>
    <w:rsid w:val="00CC00D8"/>
    <w:rsid w:val="00CC1F1A"/>
    <w:rsid w:val="00CC2C63"/>
    <w:rsid w:val="00CC308A"/>
    <w:rsid w:val="00CC5C27"/>
    <w:rsid w:val="00CC6376"/>
    <w:rsid w:val="00CD51AF"/>
    <w:rsid w:val="00CD566B"/>
    <w:rsid w:val="00CD67B3"/>
    <w:rsid w:val="00CD781B"/>
    <w:rsid w:val="00CE3462"/>
    <w:rsid w:val="00CE373D"/>
    <w:rsid w:val="00CE4508"/>
    <w:rsid w:val="00CE749A"/>
    <w:rsid w:val="00CF0562"/>
    <w:rsid w:val="00CF1B9A"/>
    <w:rsid w:val="00CF2221"/>
    <w:rsid w:val="00D043A7"/>
    <w:rsid w:val="00D05040"/>
    <w:rsid w:val="00D0646A"/>
    <w:rsid w:val="00D11924"/>
    <w:rsid w:val="00D121A1"/>
    <w:rsid w:val="00D15489"/>
    <w:rsid w:val="00D15C2B"/>
    <w:rsid w:val="00D17AE2"/>
    <w:rsid w:val="00D205FF"/>
    <w:rsid w:val="00D22646"/>
    <w:rsid w:val="00D22BA9"/>
    <w:rsid w:val="00D23618"/>
    <w:rsid w:val="00D248FC"/>
    <w:rsid w:val="00D26468"/>
    <w:rsid w:val="00D32097"/>
    <w:rsid w:val="00D32CB4"/>
    <w:rsid w:val="00D35E98"/>
    <w:rsid w:val="00D3620C"/>
    <w:rsid w:val="00D40B0B"/>
    <w:rsid w:val="00D460EF"/>
    <w:rsid w:val="00D46115"/>
    <w:rsid w:val="00D4768F"/>
    <w:rsid w:val="00D50863"/>
    <w:rsid w:val="00D518CA"/>
    <w:rsid w:val="00D53C43"/>
    <w:rsid w:val="00D53F16"/>
    <w:rsid w:val="00D55275"/>
    <w:rsid w:val="00D56465"/>
    <w:rsid w:val="00D565E3"/>
    <w:rsid w:val="00D56A5F"/>
    <w:rsid w:val="00D60A8B"/>
    <w:rsid w:val="00D63F57"/>
    <w:rsid w:val="00D64441"/>
    <w:rsid w:val="00D7122D"/>
    <w:rsid w:val="00D74E12"/>
    <w:rsid w:val="00D77449"/>
    <w:rsid w:val="00D81F6F"/>
    <w:rsid w:val="00D82CE0"/>
    <w:rsid w:val="00D82E74"/>
    <w:rsid w:val="00D85057"/>
    <w:rsid w:val="00D87F0D"/>
    <w:rsid w:val="00D91FA0"/>
    <w:rsid w:val="00D92185"/>
    <w:rsid w:val="00D936ED"/>
    <w:rsid w:val="00D95D58"/>
    <w:rsid w:val="00D97D81"/>
    <w:rsid w:val="00DA0B51"/>
    <w:rsid w:val="00DA116F"/>
    <w:rsid w:val="00DA42FF"/>
    <w:rsid w:val="00DA5C52"/>
    <w:rsid w:val="00DB17A3"/>
    <w:rsid w:val="00DB4026"/>
    <w:rsid w:val="00DB4F7D"/>
    <w:rsid w:val="00DB5BC6"/>
    <w:rsid w:val="00DB66D3"/>
    <w:rsid w:val="00DC1553"/>
    <w:rsid w:val="00DD1C9A"/>
    <w:rsid w:val="00DD43B0"/>
    <w:rsid w:val="00DD5520"/>
    <w:rsid w:val="00DD7378"/>
    <w:rsid w:val="00DE27BC"/>
    <w:rsid w:val="00DE5650"/>
    <w:rsid w:val="00DE6127"/>
    <w:rsid w:val="00DF0630"/>
    <w:rsid w:val="00DF2ACA"/>
    <w:rsid w:val="00DF3209"/>
    <w:rsid w:val="00DF3968"/>
    <w:rsid w:val="00E005F2"/>
    <w:rsid w:val="00E0108F"/>
    <w:rsid w:val="00E03833"/>
    <w:rsid w:val="00E043CB"/>
    <w:rsid w:val="00E045D3"/>
    <w:rsid w:val="00E10446"/>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EF"/>
    <w:rsid w:val="00E46AF8"/>
    <w:rsid w:val="00E47D4D"/>
    <w:rsid w:val="00E54155"/>
    <w:rsid w:val="00E54BC9"/>
    <w:rsid w:val="00E558C9"/>
    <w:rsid w:val="00E56AD6"/>
    <w:rsid w:val="00E60BBB"/>
    <w:rsid w:val="00E63B32"/>
    <w:rsid w:val="00E64E02"/>
    <w:rsid w:val="00E6616F"/>
    <w:rsid w:val="00E73325"/>
    <w:rsid w:val="00E735C3"/>
    <w:rsid w:val="00E76059"/>
    <w:rsid w:val="00E852A2"/>
    <w:rsid w:val="00E861F9"/>
    <w:rsid w:val="00E87830"/>
    <w:rsid w:val="00E90DF5"/>
    <w:rsid w:val="00E92C32"/>
    <w:rsid w:val="00E95268"/>
    <w:rsid w:val="00E95697"/>
    <w:rsid w:val="00E95D22"/>
    <w:rsid w:val="00EA1363"/>
    <w:rsid w:val="00EA2B3C"/>
    <w:rsid w:val="00EA2C7A"/>
    <w:rsid w:val="00EA66C0"/>
    <w:rsid w:val="00EA66DC"/>
    <w:rsid w:val="00EB0DA4"/>
    <w:rsid w:val="00EB16F5"/>
    <w:rsid w:val="00EB3575"/>
    <w:rsid w:val="00EB35AB"/>
    <w:rsid w:val="00EB3A6B"/>
    <w:rsid w:val="00EB4152"/>
    <w:rsid w:val="00EB5976"/>
    <w:rsid w:val="00EB63D8"/>
    <w:rsid w:val="00EB6504"/>
    <w:rsid w:val="00EB78EC"/>
    <w:rsid w:val="00EC226B"/>
    <w:rsid w:val="00EC2535"/>
    <w:rsid w:val="00EC4601"/>
    <w:rsid w:val="00EC5518"/>
    <w:rsid w:val="00EC6D95"/>
    <w:rsid w:val="00EC76DA"/>
    <w:rsid w:val="00ED3061"/>
    <w:rsid w:val="00ED6687"/>
    <w:rsid w:val="00ED715D"/>
    <w:rsid w:val="00EE126B"/>
    <w:rsid w:val="00EE7973"/>
    <w:rsid w:val="00EF0AF6"/>
    <w:rsid w:val="00EF14AE"/>
    <w:rsid w:val="00EF2136"/>
    <w:rsid w:val="00EF3564"/>
    <w:rsid w:val="00EF3F7D"/>
    <w:rsid w:val="00F0507B"/>
    <w:rsid w:val="00F06A51"/>
    <w:rsid w:val="00F07CFE"/>
    <w:rsid w:val="00F117AC"/>
    <w:rsid w:val="00F120D3"/>
    <w:rsid w:val="00F124D1"/>
    <w:rsid w:val="00F12571"/>
    <w:rsid w:val="00F13A97"/>
    <w:rsid w:val="00F14488"/>
    <w:rsid w:val="00F151A0"/>
    <w:rsid w:val="00F15A2C"/>
    <w:rsid w:val="00F17E01"/>
    <w:rsid w:val="00F22F38"/>
    <w:rsid w:val="00F2498D"/>
    <w:rsid w:val="00F2538D"/>
    <w:rsid w:val="00F259D8"/>
    <w:rsid w:val="00F26244"/>
    <w:rsid w:val="00F26D58"/>
    <w:rsid w:val="00F31234"/>
    <w:rsid w:val="00F31368"/>
    <w:rsid w:val="00F32EF1"/>
    <w:rsid w:val="00F338EE"/>
    <w:rsid w:val="00F33BD6"/>
    <w:rsid w:val="00F342CC"/>
    <w:rsid w:val="00F40933"/>
    <w:rsid w:val="00F42E1E"/>
    <w:rsid w:val="00F4372E"/>
    <w:rsid w:val="00F51F15"/>
    <w:rsid w:val="00F558B4"/>
    <w:rsid w:val="00F55A37"/>
    <w:rsid w:val="00F611EB"/>
    <w:rsid w:val="00F6769F"/>
    <w:rsid w:val="00F711E2"/>
    <w:rsid w:val="00F726B8"/>
    <w:rsid w:val="00F8408F"/>
    <w:rsid w:val="00F85631"/>
    <w:rsid w:val="00F86886"/>
    <w:rsid w:val="00F906EF"/>
    <w:rsid w:val="00F913DC"/>
    <w:rsid w:val="00F9288C"/>
    <w:rsid w:val="00F94624"/>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2C05"/>
    <w:rsid w:val="00FD304B"/>
    <w:rsid w:val="00FD4EAB"/>
    <w:rsid w:val="00FE0D2A"/>
    <w:rsid w:val="00FE6CA4"/>
    <w:rsid w:val="00FE7F8A"/>
    <w:rsid w:val="00FF0B9C"/>
    <w:rsid w:val="00FF358E"/>
    <w:rsid w:val="00FF49D1"/>
    <w:rsid w:val="00FF6128"/>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qFormat/>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qFormat/>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qFormat/>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uiPriority w:val="99"/>
    <w:qFormat/>
    <w:rsid w:val="00BC5A41"/>
    <w:pPr>
      <w:numPr>
        <w:numId w:val="2"/>
      </w:numPr>
      <w:spacing w:before="60" w:after="0"/>
    </w:pPr>
    <w:rPr>
      <w:rFonts w:eastAsia="MS Mincho"/>
      <w:b/>
      <w:szCs w:val="24"/>
      <w:lang w:val="en-GB" w:eastAsia="en-GB"/>
    </w:rPr>
  </w:style>
  <w:style w:type="paragraph" w:customStyle="1" w:styleId="EmailDiscussion">
    <w:name w:val="EmailDiscussion"/>
    <w:basedOn w:val="Normal"/>
    <w:next w:val="EmailDiscussion2"/>
    <w:link w:val="EmailDiscussionChar"/>
    <w:qFormat/>
    <w:rsid w:val="0094096B"/>
    <w:pPr>
      <w:numPr>
        <w:numId w:val="16"/>
      </w:numPr>
      <w:spacing w:before="40" w:after="0"/>
    </w:pPr>
    <w:rPr>
      <w:rFonts w:eastAsia="MS Mincho"/>
      <w:b/>
      <w:szCs w:val="24"/>
      <w:lang w:val="en-GB" w:eastAsia="en-GB"/>
    </w:rPr>
  </w:style>
  <w:style w:type="character" w:customStyle="1" w:styleId="EmailDiscussionChar">
    <w:name w:val="EmailDiscussion Char"/>
    <w:link w:val="EmailDiscussion"/>
    <w:qFormat/>
    <w:rsid w:val="0094096B"/>
    <w:rPr>
      <w:rFonts w:ascii="Arial" w:eastAsia="MS Mincho" w:hAnsi="Arial"/>
      <w:b/>
      <w:szCs w:val="24"/>
    </w:rPr>
  </w:style>
  <w:style w:type="paragraph" w:customStyle="1" w:styleId="EmailDiscussion2">
    <w:name w:val="EmailDiscussion2"/>
    <w:basedOn w:val="Doc-text2"/>
    <w:qFormat/>
    <w:rsid w:val="0094096B"/>
  </w:style>
  <w:style w:type="paragraph" w:customStyle="1" w:styleId="BoldComments">
    <w:name w:val="Bold Comments"/>
    <w:basedOn w:val="Normal"/>
    <w:link w:val="BoldCommentsChar"/>
    <w:qFormat/>
    <w:rsid w:val="0094096B"/>
    <w:pPr>
      <w:spacing w:before="240" w:after="60"/>
      <w:outlineLvl w:val="8"/>
    </w:pPr>
    <w:rPr>
      <w:rFonts w:eastAsia="MS Mincho"/>
      <w:b/>
      <w:szCs w:val="24"/>
      <w:lang w:val="x-none" w:eastAsia="x-none"/>
    </w:rPr>
  </w:style>
  <w:style w:type="character" w:customStyle="1" w:styleId="BoldCommentsChar">
    <w:name w:val="Bold Comments Char"/>
    <w:link w:val="BoldComments"/>
    <w:rsid w:val="0094096B"/>
    <w:rPr>
      <w:rFonts w:ascii="Arial" w:eastAsia="MS Mincho" w:hAnsi="Arial"/>
      <w:b/>
      <w:szCs w:val="24"/>
      <w:lang w:val="x-none" w:eastAsia="x-none"/>
    </w:rPr>
  </w:style>
  <w:style w:type="character" w:customStyle="1" w:styleId="B3Char2">
    <w:name w:val="B3 Char2"/>
    <w:qFormat/>
    <w:rsid w:val="0040567C"/>
    <w:rPr>
      <w:rFonts w:eastAsia="Times New Roman"/>
      <w:lang w:val="en-GB" w:eastAsia="ja-JP"/>
    </w:rPr>
  </w:style>
  <w:style w:type="paragraph" w:customStyle="1" w:styleId="B4">
    <w:name w:val="B4"/>
    <w:basedOn w:val="List4"/>
    <w:link w:val="B4Char"/>
    <w:qFormat/>
    <w:rsid w:val="00D22646"/>
    <w:pPr>
      <w:overflowPunct w:val="0"/>
      <w:autoSpaceDE w:val="0"/>
      <w:autoSpaceDN w:val="0"/>
      <w:adjustRightInd w:val="0"/>
      <w:spacing w:after="180"/>
      <w:ind w:left="1418" w:hanging="284"/>
      <w:contextualSpacing w:val="0"/>
      <w:textAlignment w:val="baseline"/>
    </w:pPr>
    <w:rPr>
      <w:rFonts w:ascii="Times New Roman" w:eastAsia="Times New Roman" w:hAnsi="Times New Roman"/>
      <w:szCs w:val="20"/>
      <w:lang w:val="en-GB" w:eastAsia="ja-JP"/>
    </w:rPr>
  </w:style>
  <w:style w:type="character" w:customStyle="1" w:styleId="B4Char">
    <w:name w:val="B4 Char"/>
    <w:link w:val="B4"/>
    <w:qFormat/>
    <w:rsid w:val="00D22646"/>
    <w:rPr>
      <w:rFonts w:ascii="Times New Roman" w:eastAsia="Times New Roman" w:hAnsi="Times New Roman"/>
      <w:lang w:eastAsia="ja-JP"/>
    </w:rPr>
  </w:style>
  <w:style w:type="character" w:customStyle="1" w:styleId="15">
    <w:name w:val="15"/>
    <w:basedOn w:val="DefaultParagraphFont"/>
    <w:qFormat/>
    <w:rsid w:val="00D22646"/>
    <w:rPr>
      <w:rFonts w:ascii="Calibri" w:hAnsi="Calibri" w:cs="Calibri" w:hint="default"/>
      <w:color w:val="0000FF"/>
      <w:u w:val="single"/>
    </w:rPr>
  </w:style>
  <w:style w:type="paragraph" w:styleId="List4">
    <w:name w:val="List 4"/>
    <w:basedOn w:val="Normal"/>
    <w:uiPriority w:val="99"/>
    <w:semiHidden/>
    <w:unhideWhenUsed/>
    <w:rsid w:val="00D22646"/>
    <w:pPr>
      <w:ind w:left="1132" w:hanging="283"/>
      <w:contextualSpacing/>
    </w:pPr>
  </w:style>
  <w:style w:type="character" w:customStyle="1" w:styleId="B1Char1">
    <w:name w:val="B1 Char1"/>
    <w:qFormat/>
    <w:rsid w:val="006D4B53"/>
    <w:rPr>
      <w:rFonts w:eastAsia="Times New Roman"/>
      <w:lang w:val="en-GB" w:eastAsia="ja-JP"/>
    </w:rPr>
  </w:style>
  <w:style w:type="paragraph" w:customStyle="1" w:styleId="B5">
    <w:name w:val="B5"/>
    <w:basedOn w:val="List5"/>
    <w:link w:val="B5Char"/>
    <w:qFormat/>
    <w:rsid w:val="00FF49D1"/>
    <w:pPr>
      <w:overflowPunct w:val="0"/>
      <w:autoSpaceDE w:val="0"/>
      <w:autoSpaceDN w:val="0"/>
      <w:adjustRightInd w:val="0"/>
      <w:spacing w:after="180"/>
      <w:ind w:left="1702" w:hanging="284"/>
      <w:contextualSpacing w:val="0"/>
      <w:textAlignment w:val="baseline"/>
    </w:pPr>
    <w:rPr>
      <w:rFonts w:ascii="Times New Roman" w:eastAsia="Times New Roman" w:hAnsi="Times New Roman"/>
      <w:szCs w:val="20"/>
      <w:lang w:val="en-GB" w:eastAsia="ja-JP"/>
    </w:rPr>
  </w:style>
  <w:style w:type="character" w:customStyle="1" w:styleId="B5Char">
    <w:name w:val="B5 Char"/>
    <w:link w:val="B5"/>
    <w:qFormat/>
    <w:rsid w:val="00FF49D1"/>
    <w:rPr>
      <w:rFonts w:ascii="Times New Roman" w:eastAsia="Times New Roman" w:hAnsi="Times New Roman"/>
      <w:lang w:eastAsia="ja-JP"/>
    </w:rPr>
  </w:style>
  <w:style w:type="paragraph" w:customStyle="1" w:styleId="B6">
    <w:name w:val="B6"/>
    <w:basedOn w:val="B5"/>
    <w:link w:val="B6Char"/>
    <w:qFormat/>
    <w:rsid w:val="00FF49D1"/>
    <w:pPr>
      <w:ind w:left="1985"/>
    </w:pPr>
    <w:rPr>
      <w:lang w:val="en-US"/>
    </w:rPr>
  </w:style>
  <w:style w:type="character" w:customStyle="1" w:styleId="B6Char">
    <w:name w:val="B6 Char"/>
    <w:link w:val="B6"/>
    <w:qFormat/>
    <w:rsid w:val="00FF49D1"/>
    <w:rPr>
      <w:rFonts w:ascii="Times New Roman" w:eastAsia="Times New Roman" w:hAnsi="Times New Roman"/>
      <w:lang w:val="en-US" w:eastAsia="ja-JP"/>
    </w:rPr>
  </w:style>
  <w:style w:type="paragraph" w:customStyle="1" w:styleId="B7">
    <w:name w:val="B7"/>
    <w:basedOn w:val="B6"/>
    <w:link w:val="B7Char"/>
    <w:qFormat/>
    <w:rsid w:val="00FF49D1"/>
    <w:pPr>
      <w:ind w:left="2269"/>
    </w:pPr>
  </w:style>
  <w:style w:type="character" w:customStyle="1" w:styleId="B7Char">
    <w:name w:val="B7 Char"/>
    <w:link w:val="B7"/>
    <w:qFormat/>
    <w:rsid w:val="00FF49D1"/>
    <w:rPr>
      <w:rFonts w:ascii="Times New Roman" w:eastAsia="Times New Roman" w:hAnsi="Times New Roman"/>
      <w:lang w:val="en-US" w:eastAsia="ja-JP"/>
    </w:rPr>
  </w:style>
  <w:style w:type="paragraph" w:styleId="List5">
    <w:name w:val="List 5"/>
    <w:basedOn w:val="Normal"/>
    <w:uiPriority w:val="99"/>
    <w:semiHidden/>
    <w:unhideWhenUsed/>
    <w:rsid w:val="00FF49D1"/>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2.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4</Pages>
  <Words>908</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23</cp:revision>
  <cp:lastPrinted>2009-10-21T14:47:00Z</cp:lastPrinted>
  <dcterms:created xsi:type="dcterms:W3CDTF">2023-11-02T15:29:00Z</dcterms:created>
  <dcterms:modified xsi:type="dcterms:W3CDTF">2023-11-03T01:16:00Z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